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68FA9" w14:textId="77777777" w:rsidR="00C425C6" w:rsidRPr="0086339C" w:rsidRDefault="00C425C6" w:rsidP="00000D9F">
      <w:pPr>
        <w:tabs>
          <w:tab w:val="right" w:pos="3960"/>
        </w:tabs>
        <w:spacing w:line="168" w:lineRule="auto"/>
        <w:contextualSpacing/>
        <w:rPr>
          <w:rFonts w:ascii="Calibri" w:hAnsi="Calibri" w:cs="Calibri"/>
        </w:rPr>
      </w:pPr>
    </w:p>
    <w:tbl>
      <w:tblPr>
        <w:tblStyle w:val="TableGrid"/>
        <w:tblW w:w="1179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7110"/>
      </w:tblGrid>
      <w:tr w:rsidR="004C17AB" w:rsidRPr="0086339C" w14:paraId="603CE936" w14:textId="77777777" w:rsidTr="0086339C">
        <w:tc>
          <w:tcPr>
            <w:tcW w:w="4680" w:type="dxa"/>
            <w:vAlign w:val="bottom"/>
          </w:tcPr>
          <w:p w14:paraId="43C1FB72" w14:textId="77777777" w:rsidR="004C17AB" w:rsidRPr="0086339C" w:rsidRDefault="004C17AB" w:rsidP="00B41486">
            <w:pPr>
              <w:spacing w:line="168" w:lineRule="auto"/>
              <w:ind w:right="-1350"/>
              <w:contextualSpacing/>
              <w:rPr>
                <w:rFonts w:ascii="Calibri" w:hAnsi="Calibri" w:cs="Calibri"/>
                <w:sz w:val="52"/>
                <w:szCs w:val="52"/>
              </w:rPr>
            </w:pPr>
            <w:r w:rsidRPr="0086339C">
              <w:rPr>
                <w:rFonts w:ascii="Calibri" w:hAnsi="Calibri" w:cs="Calibri"/>
                <w:sz w:val="52"/>
                <w:szCs w:val="52"/>
              </w:rPr>
              <w:t xml:space="preserve">COLLEEN M. SMITH     </w:t>
            </w:r>
          </w:p>
        </w:tc>
        <w:tc>
          <w:tcPr>
            <w:tcW w:w="7110" w:type="dxa"/>
            <w:vAlign w:val="bottom"/>
          </w:tcPr>
          <w:p w14:paraId="12C30FAC" w14:textId="5CDDDDAD" w:rsidR="004C17AB" w:rsidRPr="0086339C" w:rsidRDefault="0086339C" w:rsidP="0086339C">
            <w:pPr>
              <w:spacing w:line="276" w:lineRule="auto"/>
              <w:ind w:right="-750"/>
              <w:rPr>
                <w:rFonts w:ascii="Calibri" w:hAnsi="Calibri" w:cs="Calibri"/>
                <w:sz w:val="20"/>
                <w:szCs w:val="20"/>
              </w:rPr>
            </w:pPr>
            <w:r>
              <w:rPr>
                <w:rFonts w:ascii="Calibri" w:hAnsi="Calibri" w:cs="Calibri"/>
                <w:sz w:val="20"/>
                <w:szCs w:val="20"/>
              </w:rPr>
              <w:t xml:space="preserve">      </w:t>
            </w:r>
            <w:r w:rsidR="00520447" w:rsidRPr="0086339C">
              <w:rPr>
                <w:rFonts w:ascii="Calibri" w:hAnsi="Calibri" w:cs="Calibri"/>
                <w:sz w:val="20"/>
                <w:szCs w:val="20"/>
              </w:rPr>
              <w:t xml:space="preserve"> </w:t>
            </w:r>
            <w:r w:rsidR="004C17AB" w:rsidRPr="0086339C">
              <w:rPr>
                <w:rFonts w:ascii="Calibri" w:hAnsi="Calibri" w:cs="Calibri"/>
                <w:sz w:val="20"/>
                <w:szCs w:val="20"/>
              </w:rPr>
              <w:t xml:space="preserve">CMRStech@gmail.com   |    LinkedIn: </w:t>
            </w:r>
            <w:proofErr w:type="spellStart"/>
            <w:r w:rsidR="004C17AB" w:rsidRPr="0086339C">
              <w:rPr>
                <w:rFonts w:ascii="Calibri" w:hAnsi="Calibri" w:cs="Calibri"/>
                <w:sz w:val="20"/>
                <w:szCs w:val="20"/>
              </w:rPr>
              <w:t>marquartc</w:t>
            </w:r>
            <w:proofErr w:type="spellEnd"/>
            <w:r w:rsidR="004C17AB" w:rsidRPr="0086339C">
              <w:rPr>
                <w:rFonts w:ascii="Calibri" w:hAnsi="Calibri" w:cs="Calibri"/>
                <w:sz w:val="20"/>
                <w:szCs w:val="20"/>
              </w:rPr>
              <w:t xml:space="preserve">     |    </w:t>
            </w:r>
            <w:r w:rsidR="00DD75B8">
              <w:rPr>
                <w:rFonts w:ascii="Calibri" w:hAnsi="Calibri" w:cs="Calibri"/>
                <w:sz w:val="20"/>
                <w:szCs w:val="20"/>
              </w:rPr>
              <w:t>1808 Clover Circle</w:t>
            </w:r>
            <w:r w:rsidR="00520447" w:rsidRPr="0086339C">
              <w:rPr>
                <w:rFonts w:ascii="Calibri" w:hAnsi="Calibri" w:cs="Calibri"/>
                <w:sz w:val="20"/>
                <w:szCs w:val="20"/>
              </w:rPr>
              <w:t xml:space="preserve"> </w:t>
            </w:r>
            <w:r w:rsidR="00A32251">
              <w:rPr>
                <w:rFonts w:ascii="Calibri" w:hAnsi="Calibri" w:cs="Calibri"/>
                <w:sz w:val="20"/>
                <w:szCs w:val="20"/>
              </w:rPr>
              <w:t xml:space="preserve">    </w:t>
            </w:r>
            <w:r w:rsidR="00CF6F10">
              <w:rPr>
                <w:rFonts w:ascii="Calibri" w:hAnsi="Calibri" w:cs="Calibri"/>
                <w:sz w:val="20"/>
                <w:szCs w:val="20"/>
              </w:rPr>
              <w:br/>
              <w:t xml:space="preserve">                      </w:t>
            </w:r>
            <w:r w:rsidR="004C17AB" w:rsidRPr="0086339C">
              <w:rPr>
                <w:rFonts w:ascii="Calibri" w:hAnsi="Calibri" w:cs="Calibri"/>
                <w:sz w:val="20"/>
              </w:rPr>
              <w:t xml:space="preserve">931.703.7410   |    </w:t>
            </w:r>
            <w:proofErr w:type="spellStart"/>
            <w:proofErr w:type="gramStart"/>
            <w:r w:rsidR="00A32251">
              <w:rPr>
                <w:rFonts w:ascii="Calibri" w:hAnsi="Calibri" w:cs="Calibri"/>
                <w:color w:val="0F243E"/>
                <w:sz w:val="20"/>
              </w:rPr>
              <w:t>colleensmith.tech</w:t>
            </w:r>
            <w:proofErr w:type="spellEnd"/>
            <w:proofErr w:type="gramEnd"/>
            <w:r w:rsidR="00A32251">
              <w:rPr>
                <w:rFonts w:ascii="Calibri" w:hAnsi="Calibri" w:cs="Calibri"/>
                <w:color w:val="0F243E"/>
                <w:sz w:val="20"/>
              </w:rPr>
              <w:t>/ID</w:t>
            </w:r>
            <w:r w:rsidR="003B3A2C" w:rsidRPr="0086339C">
              <w:rPr>
                <w:rFonts w:ascii="Calibri" w:hAnsi="Calibri" w:cs="Calibri"/>
                <w:sz w:val="20"/>
              </w:rPr>
              <w:t xml:space="preserve">     |    </w:t>
            </w:r>
            <w:r w:rsidR="00DD75B8">
              <w:rPr>
                <w:rFonts w:ascii="Calibri" w:hAnsi="Calibri" w:cs="Calibri"/>
                <w:sz w:val="20"/>
              </w:rPr>
              <w:t>Melbourne, FL 32935</w:t>
            </w:r>
          </w:p>
        </w:tc>
      </w:tr>
    </w:tbl>
    <w:p w14:paraId="7065897D" w14:textId="28AF9CE0" w:rsidR="004C17AB" w:rsidRPr="0086339C" w:rsidRDefault="00942BBF" w:rsidP="009E583C">
      <w:pPr>
        <w:rPr>
          <w:rFonts w:ascii="Calibri" w:hAnsi="Calibri" w:cs="Calibri"/>
        </w:rPr>
      </w:pPr>
      <w:r w:rsidRPr="0086339C">
        <w:rPr>
          <w:rFonts w:ascii="Calibri" w:hAnsi="Calibri" w:cs="Calibri"/>
          <w:noProof/>
          <w:sz w:val="52"/>
          <w:szCs w:val="52"/>
        </w:rPr>
        <mc:AlternateContent>
          <mc:Choice Requires="wps">
            <w:drawing>
              <wp:anchor distT="4294967295" distB="4294967295" distL="114300" distR="114300" simplePos="0" relativeHeight="251659264" behindDoc="0" locked="0" layoutInCell="1" allowOverlap="1" wp14:anchorId="0AB3D6AE" wp14:editId="5913A770">
                <wp:simplePos x="0" y="0"/>
                <wp:positionH relativeFrom="column">
                  <wp:posOffset>-660400</wp:posOffset>
                </wp:positionH>
                <wp:positionV relativeFrom="paragraph">
                  <wp:posOffset>60325</wp:posOffset>
                </wp:positionV>
                <wp:extent cx="7315200" cy="0"/>
                <wp:effectExtent l="0" t="12700" r="1270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77CD8D" id="Straight Connector 9"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2pt,4.75pt" to="52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" strokecolor="black [3213]" strokeweight="1.5pt">
                <o:lock v:ext="edit" shapetype="f"/>
              </v:line>
            </w:pict>
          </mc:Fallback>
        </mc:AlternateContent>
      </w:r>
    </w:p>
    <w:p w14:paraId="02586245" w14:textId="77777777" w:rsidR="004C17AB" w:rsidRDefault="004C17AB" w:rsidP="00AA1702">
      <w:pPr>
        <w:tabs>
          <w:tab w:val="right" w:pos="3960"/>
        </w:tabs>
        <w:ind w:left="-810" w:right="-1260"/>
        <w:rPr>
          <w:sz w:val="6"/>
          <w:szCs w:val="6"/>
        </w:rPr>
      </w:pPr>
      <w:r w:rsidRPr="00344837">
        <w:rPr>
          <w:sz w:val="26"/>
          <w:szCs w:val="26"/>
        </w:rPr>
        <w:t>PROFESSIONAL GOAL</w:t>
      </w:r>
    </w:p>
    <w:p w14:paraId="13BEAD3D" w14:textId="77777777" w:rsidR="00344837" w:rsidRPr="00344837" w:rsidRDefault="00344837" w:rsidP="00AA1702">
      <w:pPr>
        <w:tabs>
          <w:tab w:val="right" w:pos="3960"/>
        </w:tabs>
        <w:ind w:left="-810" w:right="-1260"/>
        <w:rPr>
          <w:sz w:val="6"/>
          <w:szCs w:val="6"/>
        </w:rPr>
      </w:pPr>
    </w:p>
    <w:p w14:paraId="1508AB2C" w14:textId="05C32CD3" w:rsidR="004C17AB" w:rsidRPr="00122F29" w:rsidRDefault="00344837" w:rsidP="00122F29">
      <w:pPr>
        <w:tabs>
          <w:tab w:val="left" w:pos="720"/>
        </w:tabs>
        <w:ind w:left="-810" w:right="-810"/>
        <w:rPr>
          <w:sz w:val="23"/>
          <w:szCs w:val="23"/>
        </w:rPr>
      </w:pPr>
      <w:r w:rsidRPr="00122F29">
        <w:rPr>
          <w:sz w:val="23"/>
          <w:szCs w:val="23"/>
        </w:rPr>
        <w:t>Current higher education professional who seeks to merge knowledge of learning theory</w:t>
      </w:r>
      <w:r w:rsidR="00DD75B8">
        <w:rPr>
          <w:sz w:val="23"/>
          <w:szCs w:val="23"/>
        </w:rPr>
        <w:t>, adult</w:t>
      </w:r>
      <w:r w:rsidR="00DD75B8" w:rsidRPr="00122F29">
        <w:rPr>
          <w:sz w:val="23"/>
          <w:szCs w:val="23"/>
        </w:rPr>
        <w:t xml:space="preserve"> development theory</w:t>
      </w:r>
      <w:r w:rsidRPr="00122F29">
        <w:rPr>
          <w:sz w:val="23"/>
          <w:szCs w:val="23"/>
        </w:rPr>
        <w:t xml:space="preserve"> and </w:t>
      </w:r>
      <w:r w:rsidR="00011DAD" w:rsidRPr="00122F29">
        <w:rPr>
          <w:sz w:val="23"/>
          <w:szCs w:val="23"/>
        </w:rPr>
        <w:t xml:space="preserve">instructional </w:t>
      </w:r>
      <w:r w:rsidRPr="00122F29">
        <w:rPr>
          <w:sz w:val="23"/>
          <w:szCs w:val="23"/>
        </w:rPr>
        <w:t xml:space="preserve">technology to </w:t>
      </w:r>
      <w:r w:rsidR="00567AF1">
        <w:rPr>
          <w:sz w:val="23"/>
          <w:szCs w:val="23"/>
        </w:rPr>
        <w:t>teach</w:t>
      </w:r>
      <w:r w:rsidR="00011DAD" w:rsidRPr="00122F29">
        <w:rPr>
          <w:sz w:val="23"/>
          <w:szCs w:val="23"/>
        </w:rPr>
        <w:t xml:space="preserve"> </w:t>
      </w:r>
      <w:r w:rsidR="00DD75B8">
        <w:rPr>
          <w:sz w:val="23"/>
          <w:szCs w:val="23"/>
        </w:rPr>
        <w:t xml:space="preserve">content, </w:t>
      </w:r>
      <w:r w:rsidR="00567AF1">
        <w:rPr>
          <w:sz w:val="23"/>
          <w:szCs w:val="23"/>
        </w:rPr>
        <w:t xml:space="preserve">social and emotional </w:t>
      </w:r>
      <w:r w:rsidR="00011DAD" w:rsidRPr="00122F29">
        <w:rPr>
          <w:sz w:val="23"/>
          <w:szCs w:val="23"/>
        </w:rPr>
        <w:t>skills</w:t>
      </w:r>
      <w:r w:rsidR="00567AF1">
        <w:rPr>
          <w:sz w:val="23"/>
          <w:szCs w:val="23"/>
        </w:rPr>
        <w:t xml:space="preserve"> </w:t>
      </w:r>
      <w:r w:rsidR="00DD75B8">
        <w:rPr>
          <w:sz w:val="23"/>
          <w:szCs w:val="23"/>
        </w:rPr>
        <w:t>online</w:t>
      </w:r>
      <w:r w:rsidRPr="00122F29">
        <w:rPr>
          <w:sz w:val="23"/>
          <w:szCs w:val="23"/>
        </w:rPr>
        <w:t>.</w:t>
      </w:r>
      <w:r w:rsidR="00011DAD" w:rsidRPr="00122F29">
        <w:rPr>
          <w:sz w:val="23"/>
          <w:szCs w:val="23"/>
        </w:rPr>
        <w:t xml:space="preserve"> My current interests lie in digital leadership, </w:t>
      </w:r>
      <w:r w:rsidR="007A278D" w:rsidRPr="00122F29">
        <w:rPr>
          <w:sz w:val="23"/>
          <w:szCs w:val="23"/>
        </w:rPr>
        <w:t xml:space="preserve">online </w:t>
      </w:r>
      <w:r w:rsidR="00704E33" w:rsidRPr="00122F29">
        <w:rPr>
          <w:sz w:val="23"/>
          <w:szCs w:val="23"/>
        </w:rPr>
        <w:t xml:space="preserve">learning </w:t>
      </w:r>
      <w:r w:rsidR="007A278D" w:rsidRPr="00122F29">
        <w:rPr>
          <w:sz w:val="23"/>
          <w:szCs w:val="23"/>
        </w:rPr>
        <w:t xml:space="preserve">to reinforce </w:t>
      </w:r>
      <w:r w:rsidR="00011DAD" w:rsidRPr="00122F29">
        <w:rPr>
          <w:sz w:val="23"/>
          <w:szCs w:val="23"/>
        </w:rPr>
        <w:t xml:space="preserve">high impact practices and digital interventions to aid in student </w:t>
      </w:r>
      <w:r w:rsidR="00567AF1">
        <w:rPr>
          <w:sz w:val="23"/>
          <w:szCs w:val="23"/>
        </w:rPr>
        <w:t xml:space="preserve">access, </w:t>
      </w:r>
      <w:r w:rsidR="006B341A">
        <w:rPr>
          <w:sz w:val="23"/>
          <w:szCs w:val="23"/>
        </w:rPr>
        <w:t xml:space="preserve">success, persistence, </w:t>
      </w:r>
      <w:r w:rsidR="00011DAD" w:rsidRPr="00122F29">
        <w:rPr>
          <w:sz w:val="23"/>
          <w:szCs w:val="23"/>
        </w:rPr>
        <w:t>and retention</w:t>
      </w:r>
      <w:r w:rsidR="00DD75B8">
        <w:rPr>
          <w:sz w:val="23"/>
          <w:szCs w:val="23"/>
        </w:rPr>
        <w:t xml:space="preserve"> of diverse students</w:t>
      </w:r>
      <w:r w:rsidR="00011DAD" w:rsidRPr="00122F29">
        <w:rPr>
          <w:sz w:val="23"/>
          <w:szCs w:val="23"/>
        </w:rPr>
        <w:t>.</w:t>
      </w:r>
      <w:r w:rsidR="00DD75B8">
        <w:rPr>
          <w:sz w:val="23"/>
          <w:szCs w:val="23"/>
        </w:rPr>
        <w:t xml:space="preserve"> </w:t>
      </w:r>
    </w:p>
    <w:p w14:paraId="4E0ADA22" w14:textId="77777777" w:rsidR="004C17AB" w:rsidRPr="009E583C" w:rsidRDefault="004C17AB" w:rsidP="0052269F">
      <w:pPr>
        <w:tabs>
          <w:tab w:val="right" w:pos="3960"/>
        </w:tabs>
        <w:ind w:right="-1260"/>
        <w:rPr>
          <w:sz w:val="16"/>
          <w:szCs w:val="16"/>
        </w:rPr>
      </w:pPr>
    </w:p>
    <w:p w14:paraId="647F0B62" w14:textId="4D2B86FC" w:rsidR="00282F66" w:rsidRDefault="0058311A" w:rsidP="0052269F">
      <w:pPr>
        <w:tabs>
          <w:tab w:val="right" w:pos="3960"/>
        </w:tabs>
        <w:ind w:left="-810" w:right="-1260"/>
        <w:rPr>
          <w:sz w:val="6"/>
          <w:szCs w:val="6"/>
        </w:rPr>
      </w:pPr>
      <w:r w:rsidRPr="00344837">
        <w:rPr>
          <w:sz w:val="26"/>
          <w:szCs w:val="26"/>
        </w:rPr>
        <w:t>EDUCATION</w:t>
      </w:r>
      <w:r w:rsidR="00344837">
        <w:rPr>
          <w:sz w:val="26"/>
          <w:szCs w:val="26"/>
        </w:rPr>
        <w:t>AL PREPARATION</w:t>
      </w:r>
      <w:r w:rsidR="00344837">
        <w:rPr>
          <w:sz w:val="6"/>
          <w:szCs w:val="6"/>
        </w:rPr>
        <w:t xml:space="preserve"> </w:t>
      </w:r>
    </w:p>
    <w:p w14:paraId="19E65FEB" w14:textId="6D475A8D" w:rsidR="0052269F" w:rsidRDefault="0052269F" w:rsidP="0052269F">
      <w:pPr>
        <w:tabs>
          <w:tab w:val="right" w:pos="3960"/>
        </w:tabs>
        <w:ind w:left="-810" w:right="-1260"/>
        <w:rPr>
          <w:sz w:val="6"/>
          <w:szCs w:val="6"/>
        </w:rPr>
      </w:pPr>
    </w:p>
    <w:p w14:paraId="6569CC3B" w14:textId="77777777" w:rsidR="00112C6B" w:rsidRPr="0052269F" w:rsidRDefault="00112C6B" w:rsidP="0052269F">
      <w:pPr>
        <w:tabs>
          <w:tab w:val="right" w:pos="3960"/>
        </w:tabs>
        <w:ind w:left="-810" w:right="-1260"/>
        <w:rPr>
          <w:sz w:val="6"/>
          <w:szCs w:val="6"/>
        </w:rPr>
      </w:pPr>
    </w:p>
    <w:p w14:paraId="14EB2C92" w14:textId="281DEB8C" w:rsidR="0052269F" w:rsidRPr="00122F29" w:rsidRDefault="0052269F" w:rsidP="0052269F">
      <w:pPr>
        <w:tabs>
          <w:tab w:val="left" w:pos="720"/>
        </w:tabs>
        <w:ind w:left="-810" w:right="-1260"/>
        <w:rPr>
          <w:b/>
          <w:sz w:val="23"/>
          <w:szCs w:val="23"/>
        </w:rPr>
      </w:pPr>
      <w:r w:rsidRPr="00122F29">
        <w:rPr>
          <w:b/>
          <w:sz w:val="23"/>
          <w:szCs w:val="23"/>
        </w:rPr>
        <w:t>Graduate</w:t>
      </w:r>
      <w:r w:rsidRPr="00122F29">
        <w:rPr>
          <w:b/>
          <w:sz w:val="23"/>
          <w:szCs w:val="23"/>
        </w:rPr>
        <w:tab/>
        <w:t>University of Central Florida – Orlando, FL</w:t>
      </w:r>
      <w:r w:rsidR="007A278D" w:rsidRPr="00122F29">
        <w:rPr>
          <w:b/>
          <w:sz w:val="23"/>
          <w:szCs w:val="23"/>
        </w:rPr>
        <w:t xml:space="preserve"> (4.00 GPA)</w:t>
      </w:r>
    </w:p>
    <w:p w14:paraId="1D199D68" w14:textId="77777777" w:rsidR="0052269F" w:rsidRPr="00122F29" w:rsidRDefault="0052269F" w:rsidP="0052269F">
      <w:pPr>
        <w:tabs>
          <w:tab w:val="left" w:pos="720"/>
        </w:tabs>
        <w:ind w:left="-810" w:right="-1260"/>
        <w:rPr>
          <w:sz w:val="23"/>
          <w:szCs w:val="23"/>
        </w:rPr>
      </w:pPr>
      <w:r w:rsidRPr="00122F29">
        <w:rPr>
          <w:b/>
          <w:sz w:val="23"/>
          <w:szCs w:val="23"/>
        </w:rPr>
        <w:t>Certificate,</w:t>
      </w:r>
      <w:r w:rsidRPr="00122F29">
        <w:rPr>
          <w:b/>
          <w:sz w:val="23"/>
          <w:szCs w:val="23"/>
        </w:rPr>
        <w:tab/>
      </w:r>
      <w:r w:rsidRPr="00122F29">
        <w:rPr>
          <w:sz w:val="23"/>
          <w:szCs w:val="23"/>
        </w:rPr>
        <w:t xml:space="preserve">Program: </w:t>
      </w:r>
      <w:r w:rsidRPr="00122F29">
        <w:rPr>
          <w:b/>
          <w:sz w:val="23"/>
          <w:szCs w:val="23"/>
        </w:rPr>
        <w:t xml:space="preserve"> </w:t>
      </w:r>
      <w:r w:rsidRPr="00122F29">
        <w:rPr>
          <w:sz w:val="23"/>
          <w:szCs w:val="23"/>
        </w:rPr>
        <w:t>Educational/Instructional Technology</w:t>
      </w:r>
    </w:p>
    <w:p w14:paraId="0C639DB6" w14:textId="69167776" w:rsidR="0052269F" w:rsidRPr="003B1E8F" w:rsidRDefault="0052269F" w:rsidP="003B1E8F">
      <w:pPr>
        <w:tabs>
          <w:tab w:val="left" w:pos="720"/>
        </w:tabs>
        <w:ind w:left="-810" w:right="-1260"/>
        <w:rPr>
          <w:sz w:val="23"/>
          <w:szCs w:val="23"/>
        </w:rPr>
      </w:pPr>
      <w:r w:rsidRPr="00122F29">
        <w:rPr>
          <w:b/>
          <w:sz w:val="23"/>
          <w:szCs w:val="23"/>
        </w:rPr>
        <w:t>2018</w:t>
      </w:r>
      <w:r w:rsidRPr="00122F29">
        <w:rPr>
          <w:b/>
          <w:sz w:val="23"/>
          <w:szCs w:val="23"/>
        </w:rPr>
        <w:tab/>
      </w:r>
    </w:p>
    <w:p w14:paraId="1BF130D3" w14:textId="77777777" w:rsidR="00112C6B" w:rsidRPr="00122F29" w:rsidRDefault="00112C6B" w:rsidP="00282F66">
      <w:pPr>
        <w:tabs>
          <w:tab w:val="left" w:pos="720"/>
        </w:tabs>
        <w:ind w:left="-810" w:right="-1260"/>
        <w:rPr>
          <w:b/>
          <w:sz w:val="14"/>
          <w:szCs w:val="14"/>
        </w:rPr>
      </w:pPr>
    </w:p>
    <w:p w14:paraId="78E49B65" w14:textId="75B7BDAC" w:rsidR="00282F66" w:rsidRPr="00122F29" w:rsidRDefault="00282F66" w:rsidP="00282F66">
      <w:pPr>
        <w:tabs>
          <w:tab w:val="left" w:pos="720"/>
        </w:tabs>
        <w:ind w:left="-810" w:right="-1260"/>
        <w:rPr>
          <w:b/>
          <w:sz w:val="23"/>
          <w:szCs w:val="23"/>
        </w:rPr>
      </w:pPr>
      <w:r w:rsidRPr="00122F29">
        <w:rPr>
          <w:b/>
          <w:sz w:val="23"/>
          <w:szCs w:val="23"/>
        </w:rPr>
        <w:t>M.Ed., 2013</w:t>
      </w:r>
      <w:r w:rsidRPr="00122F29">
        <w:rPr>
          <w:b/>
          <w:sz w:val="23"/>
          <w:szCs w:val="23"/>
        </w:rPr>
        <w:tab/>
      </w:r>
      <w:r w:rsidR="00642EB0" w:rsidRPr="00122F29">
        <w:rPr>
          <w:b/>
          <w:sz w:val="23"/>
          <w:szCs w:val="23"/>
        </w:rPr>
        <w:t>Clemson University</w:t>
      </w:r>
      <w:r w:rsidRPr="00122F29">
        <w:rPr>
          <w:b/>
          <w:sz w:val="23"/>
          <w:szCs w:val="23"/>
        </w:rPr>
        <w:t xml:space="preserve"> – Clemson, SC</w:t>
      </w:r>
      <w:r w:rsidR="000F7281" w:rsidRPr="00122F29">
        <w:rPr>
          <w:b/>
          <w:sz w:val="23"/>
          <w:szCs w:val="23"/>
        </w:rPr>
        <w:t xml:space="preserve"> </w:t>
      </w:r>
      <w:r w:rsidR="007A278D" w:rsidRPr="00122F29">
        <w:rPr>
          <w:b/>
          <w:sz w:val="23"/>
          <w:szCs w:val="23"/>
        </w:rPr>
        <w:t>(3.84 GPA)</w:t>
      </w:r>
    </w:p>
    <w:p w14:paraId="752A6800" w14:textId="1C83A2D7" w:rsidR="00282F66" w:rsidRPr="00122F29" w:rsidRDefault="00282F66" w:rsidP="00282F66">
      <w:pPr>
        <w:tabs>
          <w:tab w:val="left" w:pos="720"/>
        </w:tabs>
        <w:ind w:left="-810" w:right="-1260"/>
        <w:rPr>
          <w:sz w:val="23"/>
          <w:szCs w:val="23"/>
        </w:rPr>
      </w:pPr>
      <w:r w:rsidRPr="00122F29">
        <w:rPr>
          <w:b/>
          <w:sz w:val="23"/>
          <w:szCs w:val="23"/>
        </w:rPr>
        <w:tab/>
      </w:r>
      <w:r w:rsidRPr="00122F29">
        <w:rPr>
          <w:sz w:val="23"/>
          <w:szCs w:val="23"/>
        </w:rPr>
        <w:t>Program:</w:t>
      </w:r>
      <w:r w:rsidR="00567AF1">
        <w:rPr>
          <w:sz w:val="23"/>
          <w:szCs w:val="23"/>
        </w:rPr>
        <w:t xml:space="preserve"> Counselor Education</w:t>
      </w:r>
    </w:p>
    <w:p w14:paraId="3B191AF2" w14:textId="0EC5A76F" w:rsidR="0052269F" w:rsidRPr="003B1E8F" w:rsidRDefault="00282F66" w:rsidP="003B1E8F">
      <w:pPr>
        <w:tabs>
          <w:tab w:val="left" w:pos="720"/>
        </w:tabs>
        <w:ind w:right="-1260"/>
        <w:rPr>
          <w:sz w:val="23"/>
          <w:szCs w:val="23"/>
        </w:rPr>
      </w:pPr>
      <w:r w:rsidRPr="00122F29">
        <w:rPr>
          <w:b/>
          <w:sz w:val="23"/>
          <w:szCs w:val="23"/>
        </w:rPr>
        <w:t xml:space="preserve"> </w:t>
      </w:r>
      <w:r w:rsidRPr="00122F29">
        <w:rPr>
          <w:b/>
          <w:sz w:val="23"/>
          <w:szCs w:val="23"/>
        </w:rPr>
        <w:tab/>
      </w:r>
      <w:r w:rsidRPr="00122F29">
        <w:rPr>
          <w:sz w:val="23"/>
          <w:szCs w:val="23"/>
        </w:rPr>
        <w:t xml:space="preserve">Study Abroad: </w:t>
      </w:r>
      <w:r w:rsidR="0058311A" w:rsidRPr="00122F29">
        <w:rPr>
          <w:sz w:val="23"/>
          <w:szCs w:val="23"/>
        </w:rPr>
        <w:t>Internship</w:t>
      </w:r>
      <w:r w:rsidRPr="00122F29">
        <w:rPr>
          <w:sz w:val="23"/>
          <w:szCs w:val="23"/>
        </w:rPr>
        <w:t xml:space="preserve"> at The American University of Rome </w:t>
      </w:r>
      <w:r w:rsidRPr="00122F29">
        <w:rPr>
          <w:b/>
          <w:sz w:val="23"/>
          <w:szCs w:val="23"/>
        </w:rPr>
        <w:t>–</w:t>
      </w:r>
      <w:r w:rsidRPr="00122F29">
        <w:rPr>
          <w:sz w:val="23"/>
          <w:szCs w:val="23"/>
        </w:rPr>
        <w:t xml:space="preserve"> Rome, Italy</w:t>
      </w:r>
    </w:p>
    <w:p w14:paraId="62E65277" w14:textId="77777777" w:rsidR="00112C6B" w:rsidRPr="00122F29" w:rsidRDefault="00112C6B" w:rsidP="0052269F">
      <w:pPr>
        <w:tabs>
          <w:tab w:val="left" w:pos="720"/>
        </w:tabs>
        <w:ind w:left="-810" w:right="-1260"/>
        <w:rPr>
          <w:b/>
          <w:sz w:val="14"/>
          <w:szCs w:val="14"/>
        </w:rPr>
      </w:pPr>
    </w:p>
    <w:p w14:paraId="2DC2AF93" w14:textId="3CAD81AE" w:rsidR="0052269F" w:rsidRPr="00122F29" w:rsidRDefault="0052269F" w:rsidP="0052269F">
      <w:pPr>
        <w:tabs>
          <w:tab w:val="left" w:pos="720"/>
        </w:tabs>
        <w:ind w:left="-810" w:right="-1260"/>
        <w:rPr>
          <w:b/>
          <w:sz w:val="23"/>
          <w:szCs w:val="23"/>
        </w:rPr>
      </w:pPr>
      <w:r w:rsidRPr="00122F29">
        <w:rPr>
          <w:b/>
          <w:sz w:val="23"/>
          <w:szCs w:val="23"/>
        </w:rPr>
        <w:t>B.S., 2011</w:t>
      </w:r>
      <w:r w:rsidRPr="00122F29">
        <w:rPr>
          <w:b/>
          <w:sz w:val="23"/>
          <w:szCs w:val="23"/>
        </w:rPr>
        <w:tab/>
        <w:t>Purdue University – West Lafayette, IN</w:t>
      </w:r>
      <w:r w:rsidR="007A278D" w:rsidRPr="00122F29">
        <w:rPr>
          <w:b/>
          <w:sz w:val="23"/>
          <w:szCs w:val="23"/>
        </w:rPr>
        <w:t xml:space="preserve"> (3.25 GPA)</w:t>
      </w:r>
    </w:p>
    <w:p w14:paraId="20D6670E" w14:textId="77777777" w:rsidR="0052269F" w:rsidRPr="00122F29" w:rsidRDefault="0052269F" w:rsidP="0052269F">
      <w:pPr>
        <w:tabs>
          <w:tab w:val="left" w:pos="720"/>
        </w:tabs>
        <w:ind w:left="-810" w:right="-1260"/>
        <w:rPr>
          <w:sz w:val="23"/>
          <w:szCs w:val="23"/>
        </w:rPr>
      </w:pPr>
      <w:r w:rsidRPr="00122F29">
        <w:rPr>
          <w:b/>
          <w:sz w:val="23"/>
          <w:szCs w:val="23"/>
        </w:rPr>
        <w:tab/>
      </w:r>
      <w:r w:rsidRPr="00122F29">
        <w:rPr>
          <w:sz w:val="23"/>
          <w:szCs w:val="23"/>
        </w:rPr>
        <w:t>Major: Computer Graphics Technology</w:t>
      </w:r>
    </w:p>
    <w:p w14:paraId="5C3C56F5" w14:textId="77777777" w:rsidR="0052269F" w:rsidRPr="00122F29" w:rsidRDefault="0052269F" w:rsidP="0052269F">
      <w:pPr>
        <w:tabs>
          <w:tab w:val="left" w:pos="720"/>
        </w:tabs>
        <w:ind w:left="-810" w:right="-1260"/>
        <w:rPr>
          <w:sz w:val="23"/>
          <w:szCs w:val="23"/>
        </w:rPr>
      </w:pPr>
      <w:r w:rsidRPr="00122F29">
        <w:rPr>
          <w:sz w:val="23"/>
          <w:szCs w:val="23"/>
        </w:rPr>
        <w:tab/>
        <w:t>Minor: Art &amp; Design</w:t>
      </w:r>
    </w:p>
    <w:p w14:paraId="4517E0C5" w14:textId="5D69DDAA" w:rsidR="00344837" w:rsidRPr="003B1E8F" w:rsidRDefault="0052269F" w:rsidP="003B1E8F">
      <w:pPr>
        <w:tabs>
          <w:tab w:val="left" w:pos="720"/>
        </w:tabs>
        <w:ind w:left="-810" w:right="-1260"/>
        <w:rPr>
          <w:sz w:val="23"/>
          <w:szCs w:val="23"/>
        </w:rPr>
      </w:pPr>
      <w:r w:rsidRPr="00122F29">
        <w:rPr>
          <w:sz w:val="23"/>
          <w:szCs w:val="23"/>
        </w:rPr>
        <w:tab/>
        <w:t>Minor: Organizational Leadership and Supervision</w:t>
      </w:r>
    </w:p>
    <w:p w14:paraId="633071F8" w14:textId="77777777" w:rsidR="00112C6B" w:rsidRPr="009E583C" w:rsidRDefault="00112C6B" w:rsidP="00306FC9">
      <w:pPr>
        <w:ind w:left="-810"/>
        <w:outlineLvl w:val="0"/>
        <w:rPr>
          <w:rFonts w:ascii="CG Omega" w:hAnsi="CG Omega"/>
          <w:sz w:val="16"/>
          <w:szCs w:val="16"/>
        </w:rPr>
      </w:pPr>
    </w:p>
    <w:p w14:paraId="4016D01D" w14:textId="77777777" w:rsidR="00862F40" w:rsidRPr="00344837" w:rsidRDefault="00344837" w:rsidP="00000D9F">
      <w:pPr>
        <w:ind w:left="-810"/>
        <w:outlineLvl w:val="0"/>
        <w:rPr>
          <w:sz w:val="26"/>
          <w:szCs w:val="26"/>
        </w:rPr>
      </w:pPr>
      <w:r>
        <w:rPr>
          <w:sz w:val="26"/>
          <w:szCs w:val="26"/>
        </w:rPr>
        <w:t xml:space="preserve">PROFESSIONAL </w:t>
      </w:r>
      <w:r w:rsidR="00642EB0" w:rsidRPr="00344837">
        <w:rPr>
          <w:sz w:val="26"/>
          <w:szCs w:val="26"/>
        </w:rPr>
        <w:t>EXPERIENCE</w:t>
      </w:r>
      <w:r w:rsidR="00F00D4A" w:rsidRPr="00344837">
        <w:rPr>
          <w:sz w:val="26"/>
          <w:szCs w:val="26"/>
        </w:rPr>
        <w:tab/>
      </w:r>
    </w:p>
    <w:p w14:paraId="463ACD9D" w14:textId="77777777" w:rsidR="00862F40" w:rsidRPr="00862F40" w:rsidRDefault="00862F40" w:rsidP="00000D9F">
      <w:pPr>
        <w:ind w:left="-810"/>
        <w:rPr>
          <w:sz w:val="6"/>
          <w:szCs w:val="6"/>
        </w:rPr>
      </w:pPr>
    </w:p>
    <w:p w14:paraId="4A2900BB" w14:textId="44053551" w:rsidR="00A84716" w:rsidRPr="00122F29" w:rsidRDefault="00A84716" w:rsidP="00A84716">
      <w:pPr>
        <w:ind w:left="-810" w:right="-540"/>
        <w:rPr>
          <w:b/>
          <w:sz w:val="23"/>
          <w:szCs w:val="23"/>
        </w:rPr>
      </w:pPr>
      <w:r>
        <w:rPr>
          <w:b/>
          <w:sz w:val="23"/>
          <w:szCs w:val="23"/>
        </w:rPr>
        <w:t>2018</w:t>
      </w:r>
      <w:r w:rsidRPr="00122F29">
        <w:rPr>
          <w:b/>
          <w:sz w:val="23"/>
          <w:szCs w:val="23"/>
        </w:rPr>
        <w:t xml:space="preserve">- </w:t>
      </w:r>
      <w:r>
        <w:rPr>
          <w:b/>
          <w:sz w:val="23"/>
          <w:szCs w:val="23"/>
        </w:rPr>
        <w:t>Present</w:t>
      </w:r>
      <w:r w:rsidRPr="00122F29">
        <w:rPr>
          <w:b/>
          <w:sz w:val="23"/>
          <w:szCs w:val="23"/>
        </w:rPr>
        <w:t xml:space="preserve"> </w:t>
      </w:r>
      <w:r w:rsidRPr="00122F29">
        <w:rPr>
          <w:b/>
          <w:sz w:val="23"/>
          <w:szCs w:val="23"/>
        </w:rPr>
        <w:tab/>
      </w:r>
      <w:r>
        <w:rPr>
          <w:b/>
          <w:sz w:val="23"/>
          <w:szCs w:val="23"/>
        </w:rPr>
        <w:t>Graduate Preparation Advising &amp; Digital Learning Coordinator</w:t>
      </w:r>
    </w:p>
    <w:p w14:paraId="220DDD74" w14:textId="2A957036" w:rsidR="00A84716" w:rsidRPr="004E60B5" w:rsidRDefault="00A84716" w:rsidP="00A84716">
      <w:pPr>
        <w:ind w:left="720" w:hanging="1430"/>
        <w:contextualSpacing/>
        <w:rPr>
          <w:sz w:val="23"/>
          <w:szCs w:val="23"/>
        </w:rPr>
      </w:pPr>
      <w:r w:rsidRPr="00122F29">
        <w:rPr>
          <w:i/>
          <w:sz w:val="23"/>
          <w:szCs w:val="23"/>
        </w:rPr>
        <w:tab/>
      </w:r>
      <w:r w:rsidRPr="004E60B5">
        <w:rPr>
          <w:sz w:val="23"/>
          <w:szCs w:val="23"/>
        </w:rPr>
        <w:t xml:space="preserve">Orlando, FL, University of Central Florida, Division of Teaching and Learning, Academic Advancement Programs </w:t>
      </w:r>
    </w:p>
    <w:p w14:paraId="08F5649D" w14:textId="77777777" w:rsidR="00A84716" w:rsidRPr="004E60B5" w:rsidRDefault="00A84716" w:rsidP="00A84716">
      <w:pPr>
        <w:ind w:left="720" w:hanging="1430"/>
        <w:contextualSpacing/>
        <w:rPr>
          <w:sz w:val="23"/>
          <w:szCs w:val="23"/>
        </w:rPr>
      </w:pPr>
    </w:p>
    <w:p w14:paraId="49219AB9" w14:textId="2D04FCA9" w:rsidR="00A84716" w:rsidRPr="004E60B5" w:rsidRDefault="00CA399D" w:rsidP="00A84716">
      <w:pPr>
        <w:ind w:left="720" w:right="-630"/>
        <w:contextualSpacing/>
        <w:rPr>
          <w:sz w:val="23"/>
          <w:szCs w:val="23"/>
        </w:rPr>
      </w:pPr>
      <w:r>
        <w:rPr>
          <w:sz w:val="23"/>
          <w:szCs w:val="23"/>
        </w:rPr>
        <w:t>Instated</w:t>
      </w:r>
      <w:r w:rsidR="00A84716" w:rsidRPr="004E60B5">
        <w:rPr>
          <w:sz w:val="23"/>
          <w:szCs w:val="23"/>
        </w:rPr>
        <w:t xml:space="preserve"> a new position as the </w:t>
      </w:r>
      <w:r>
        <w:rPr>
          <w:sz w:val="23"/>
          <w:szCs w:val="23"/>
        </w:rPr>
        <w:t>coordinator of Academic Advising Services in</w:t>
      </w:r>
      <w:r w:rsidR="00A84716" w:rsidRPr="004E60B5">
        <w:rPr>
          <w:sz w:val="23"/>
          <w:szCs w:val="23"/>
        </w:rPr>
        <w:t xml:space="preserve"> Academic Advancement Programs. Developing a new advising structure to create a culture of graduate school preparation and integrative learning at UCF. </w:t>
      </w:r>
    </w:p>
    <w:p w14:paraId="36EF9FF1" w14:textId="47AD95E0" w:rsidR="00A84716" w:rsidRPr="004E60B5" w:rsidRDefault="00425645" w:rsidP="00425645">
      <w:pPr>
        <w:pStyle w:val="ListParagraph"/>
        <w:numPr>
          <w:ilvl w:val="0"/>
          <w:numId w:val="16"/>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 xml:space="preserve">Coordinating graduate school preparation advising efforts including </w:t>
      </w:r>
      <w:r w:rsidR="00C10AD0">
        <w:rPr>
          <w:rFonts w:ascii="Times New Roman" w:hAnsi="Times New Roman" w:cs="Times New Roman"/>
          <w:sz w:val="23"/>
          <w:szCs w:val="23"/>
        </w:rPr>
        <w:t xml:space="preserve">virtual graduate school fairs, </w:t>
      </w:r>
      <w:r w:rsidR="00C10AD0" w:rsidRPr="004E60B5">
        <w:rPr>
          <w:rFonts w:ascii="Times New Roman" w:hAnsi="Times New Roman" w:cs="Times New Roman"/>
          <w:sz w:val="23"/>
          <w:szCs w:val="23"/>
        </w:rPr>
        <w:t>online curriculum</w:t>
      </w:r>
      <w:r w:rsidR="00C10AD0">
        <w:rPr>
          <w:rFonts w:ascii="Times New Roman" w:hAnsi="Times New Roman" w:cs="Times New Roman"/>
          <w:sz w:val="23"/>
          <w:szCs w:val="23"/>
        </w:rPr>
        <w:t xml:space="preserve">, </w:t>
      </w:r>
      <w:r w:rsidRPr="004E60B5">
        <w:rPr>
          <w:rFonts w:ascii="Times New Roman" w:hAnsi="Times New Roman" w:cs="Times New Roman"/>
          <w:sz w:val="23"/>
          <w:szCs w:val="23"/>
        </w:rPr>
        <w:t xml:space="preserve">workshops, </w:t>
      </w:r>
      <w:r w:rsidR="00C10AD0">
        <w:rPr>
          <w:rFonts w:ascii="Times New Roman" w:hAnsi="Times New Roman" w:cs="Times New Roman"/>
          <w:sz w:val="23"/>
          <w:szCs w:val="23"/>
        </w:rPr>
        <w:t>and webinars.</w:t>
      </w:r>
    </w:p>
    <w:p w14:paraId="6BC44332" w14:textId="192451DB" w:rsidR="00425645" w:rsidRDefault="00425645" w:rsidP="00A84716">
      <w:pPr>
        <w:pStyle w:val="ListParagraph"/>
        <w:numPr>
          <w:ilvl w:val="0"/>
          <w:numId w:val="16"/>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Implementing planning, assessment, and student-data tracking of AAP graduate school preparation initiat</w:t>
      </w:r>
      <w:r w:rsidR="00CA399D">
        <w:rPr>
          <w:rFonts w:ascii="Times New Roman" w:hAnsi="Times New Roman" w:cs="Times New Roman"/>
          <w:sz w:val="23"/>
          <w:szCs w:val="23"/>
        </w:rPr>
        <w:t>ives</w:t>
      </w:r>
    </w:p>
    <w:p w14:paraId="216509AD" w14:textId="63682486" w:rsidR="00CA399D" w:rsidRPr="004E60B5" w:rsidRDefault="00CA399D" w:rsidP="00A84716">
      <w:pPr>
        <w:pStyle w:val="ListParagraph"/>
        <w:numPr>
          <w:ilvl w:val="0"/>
          <w:numId w:val="16"/>
        </w:numPr>
        <w:spacing w:after="0" w:line="240" w:lineRule="auto"/>
        <w:ind w:left="1170" w:right="-630"/>
        <w:rPr>
          <w:rFonts w:ascii="Times New Roman" w:hAnsi="Times New Roman" w:cs="Times New Roman"/>
          <w:sz w:val="23"/>
          <w:szCs w:val="23"/>
        </w:rPr>
      </w:pPr>
      <w:r>
        <w:rPr>
          <w:rFonts w:ascii="Times New Roman" w:hAnsi="Times New Roman" w:cs="Times New Roman"/>
          <w:sz w:val="23"/>
          <w:szCs w:val="23"/>
        </w:rPr>
        <w:t xml:space="preserve">Training Peer Advisors and professional staff on </w:t>
      </w:r>
      <w:r w:rsidR="0044272D">
        <w:rPr>
          <w:rFonts w:ascii="Times New Roman" w:hAnsi="Times New Roman" w:cs="Times New Roman"/>
          <w:sz w:val="23"/>
          <w:szCs w:val="23"/>
        </w:rPr>
        <w:t xml:space="preserve">diverse </w:t>
      </w:r>
      <w:r>
        <w:rPr>
          <w:rFonts w:ascii="Times New Roman" w:hAnsi="Times New Roman" w:cs="Times New Roman"/>
          <w:sz w:val="23"/>
          <w:szCs w:val="23"/>
        </w:rPr>
        <w:t>advising tools for mixed mode, online and face-to-face meetings using emerging technologies</w:t>
      </w:r>
    </w:p>
    <w:p w14:paraId="20F694E9" w14:textId="2F79AD50" w:rsidR="00A84716" w:rsidRPr="004E60B5" w:rsidRDefault="00425645" w:rsidP="00A84716">
      <w:pPr>
        <w:pStyle w:val="ListParagraph"/>
        <w:numPr>
          <w:ilvl w:val="0"/>
          <w:numId w:val="16"/>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 xml:space="preserve">Advising students in the creation of preparedness </w:t>
      </w:r>
      <w:r w:rsidR="00CA399D">
        <w:rPr>
          <w:rFonts w:ascii="Times New Roman" w:hAnsi="Times New Roman" w:cs="Times New Roman"/>
          <w:sz w:val="23"/>
          <w:szCs w:val="23"/>
        </w:rPr>
        <w:t>e-</w:t>
      </w:r>
      <w:r w:rsidRPr="004E60B5">
        <w:rPr>
          <w:rFonts w:ascii="Times New Roman" w:hAnsi="Times New Roman" w:cs="Times New Roman"/>
          <w:sz w:val="23"/>
          <w:szCs w:val="23"/>
        </w:rPr>
        <w:t>portfolios, Individual Development Plans (IDPs), and digital storytelling</w:t>
      </w:r>
    </w:p>
    <w:p w14:paraId="67597DCB" w14:textId="335DB2DE" w:rsidR="00A84716" w:rsidRDefault="00425645" w:rsidP="00425645">
      <w:pPr>
        <w:pStyle w:val="ListParagraph"/>
        <w:numPr>
          <w:ilvl w:val="0"/>
          <w:numId w:val="16"/>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Collaborating with university stakeholders to infuse graduate preparation initiatives into various university programs</w:t>
      </w:r>
    </w:p>
    <w:p w14:paraId="2CA3AF77" w14:textId="1F0F04D0" w:rsidR="00CA399D" w:rsidRDefault="00CA399D" w:rsidP="00425645">
      <w:pPr>
        <w:pStyle w:val="ListParagraph"/>
        <w:numPr>
          <w:ilvl w:val="0"/>
          <w:numId w:val="16"/>
        </w:numPr>
        <w:spacing w:after="0" w:line="240" w:lineRule="auto"/>
        <w:ind w:left="1170" w:right="-630"/>
        <w:rPr>
          <w:rFonts w:ascii="Times New Roman" w:hAnsi="Times New Roman" w:cs="Times New Roman"/>
          <w:sz w:val="23"/>
          <w:szCs w:val="23"/>
        </w:rPr>
      </w:pPr>
      <w:r>
        <w:rPr>
          <w:rFonts w:ascii="Times New Roman" w:hAnsi="Times New Roman" w:cs="Times New Roman"/>
          <w:sz w:val="23"/>
          <w:szCs w:val="23"/>
        </w:rPr>
        <w:t xml:space="preserve">Partnering with </w:t>
      </w:r>
      <w:r w:rsidR="0053632D">
        <w:rPr>
          <w:rFonts w:ascii="Times New Roman" w:hAnsi="Times New Roman" w:cs="Times New Roman"/>
          <w:sz w:val="23"/>
          <w:szCs w:val="23"/>
        </w:rPr>
        <w:t>faculty and staff at external institutions</w:t>
      </w:r>
      <w:r>
        <w:rPr>
          <w:rFonts w:ascii="Times New Roman" w:hAnsi="Times New Roman" w:cs="Times New Roman"/>
          <w:sz w:val="23"/>
          <w:szCs w:val="23"/>
        </w:rPr>
        <w:t xml:space="preserve"> </w:t>
      </w:r>
      <w:r w:rsidR="00DD75B8">
        <w:rPr>
          <w:rFonts w:ascii="Times New Roman" w:hAnsi="Times New Roman" w:cs="Times New Roman"/>
          <w:sz w:val="23"/>
          <w:szCs w:val="23"/>
        </w:rPr>
        <w:t>for summer research programs and graduate school preparation events, like virtual graduate school fairs</w:t>
      </w:r>
    </w:p>
    <w:p w14:paraId="1E385B96" w14:textId="15DC93D2" w:rsidR="0053632D" w:rsidRPr="004E60B5" w:rsidRDefault="0053632D" w:rsidP="00425645">
      <w:pPr>
        <w:pStyle w:val="ListParagraph"/>
        <w:numPr>
          <w:ilvl w:val="0"/>
          <w:numId w:val="16"/>
        </w:numPr>
        <w:spacing w:after="0" w:line="240" w:lineRule="auto"/>
        <w:ind w:left="1170" w:right="-630"/>
        <w:rPr>
          <w:rFonts w:ascii="Times New Roman" w:hAnsi="Times New Roman" w:cs="Times New Roman"/>
          <w:sz w:val="23"/>
          <w:szCs w:val="23"/>
        </w:rPr>
      </w:pPr>
      <w:r>
        <w:rPr>
          <w:rFonts w:ascii="Times New Roman" w:hAnsi="Times New Roman" w:cs="Times New Roman"/>
          <w:sz w:val="23"/>
          <w:szCs w:val="23"/>
        </w:rPr>
        <w:t xml:space="preserve">Designing and managing marketing, branding and electronic newsletters for the office using Adobe Creative Suite, </w:t>
      </w:r>
      <w:r w:rsidR="007B7D92">
        <w:rPr>
          <w:rFonts w:ascii="Times New Roman" w:hAnsi="Times New Roman" w:cs="Times New Roman"/>
          <w:sz w:val="23"/>
          <w:szCs w:val="23"/>
        </w:rPr>
        <w:t xml:space="preserve">Calendly, </w:t>
      </w:r>
      <w:proofErr w:type="spellStart"/>
      <w:r>
        <w:rPr>
          <w:rFonts w:ascii="Times New Roman" w:hAnsi="Times New Roman" w:cs="Times New Roman"/>
          <w:sz w:val="23"/>
          <w:szCs w:val="23"/>
        </w:rPr>
        <w:t>Canva</w:t>
      </w:r>
      <w:proofErr w:type="spellEnd"/>
      <w:r>
        <w:rPr>
          <w:rFonts w:ascii="Times New Roman" w:hAnsi="Times New Roman" w:cs="Times New Roman"/>
          <w:sz w:val="23"/>
          <w:szCs w:val="23"/>
        </w:rPr>
        <w:t>, MailChimp, and other software packages</w:t>
      </w:r>
    </w:p>
    <w:p w14:paraId="489ED5B1" w14:textId="77777777" w:rsidR="00425645" w:rsidRPr="004E60B5" w:rsidRDefault="00425645" w:rsidP="00425645">
      <w:pPr>
        <w:pStyle w:val="ListParagraph"/>
        <w:spacing w:after="0" w:line="240" w:lineRule="auto"/>
        <w:ind w:left="1170" w:right="-630"/>
        <w:rPr>
          <w:rFonts w:ascii="Times New Roman" w:hAnsi="Times New Roman" w:cs="Times New Roman"/>
          <w:sz w:val="23"/>
          <w:szCs w:val="23"/>
        </w:rPr>
      </w:pPr>
    </w:p>
    <w:p w14:paraId="58EEDB26" w14:textId="6F2F8FB8" w:rsidR="00FA0681" w:rsidRPr="004E60B5" w:rsidRDefault="00FA0681" w:rsidP="000E543B">
      <w:pPr>
        <w:ind w:left="-810" w:right="-540"/>
        <w:rPr>
          <w:b/>
          <w:sz w:val="23"/>
          <w:szCs w:val="23"/>
        </w:rPr>
      </w:pPr>
      <w:r w:rsidRPr="004E60B5">
        <w:rPr>
          <w:b/>
          <w:sz w:val="23"/>
          <w:szCs w:val="23"/>
        </w:rPr>
        <w:t>2016-</w:t>
      </w:r>
      <w:r w:rsidR="003A7D55" w:rsidRPr="004E60B5">
        <w:rPr>
          <w:b/>
          <w:sz w:val="23"/>
          <w:szCs w:val="23"/>
        </w:rPr>
        <w:t xml:space="preserve"> </w:t>
      </w:r>
      <w:r w:rsidR="00A84716" w:rsidRPr="004E60B5">
        <w:rPr>
          <w:b/>
          <w:sz w:val="23"/>
          <w:szCs w:val="23"/>
        </w:rPr>
        <w:t>2018</w:t>
      </w:r>
      <w:r w:rsidRPr="004E60B5">
        <w:rPr>
          <w:b/>
          <w:sz w:val="23"/>
          <w:szCs w:val="23"/>
        </w:rPr>
        <w:t xml:space="preserve"> </w:t>
      </w:r>
      <w:r w:rsidRPr="004E60B5">
        <w:rPr>
          <w:b/>
          <w:sz w:val="23"/>
          <w:szCs w:val="23"/>
        </w:rPr>
        <w:tab/>
        <w:t>Coordinator of Learning Environment and Academic Research Network (L.E.A.R.N.)</w:t>
      </w:r>
    </w:p>
    <w:p w14:paraId="410505E4" w14:textId="66D015FC" w:rsidR="003A7D55" w:rsidRPr="004E60B5" w:rsidRDefault="003A7D55" w:rsidP="0052269F">
      <w:pPr>
        <w:ind w:left="720" w:hanging="1430"/>
        <w:contextualSpacing/>
        <w:rPr>
          <w:sz w:val="23"/>
          <w:szCs w:val="23"/>
        </w:rPr>
      </w:pPr>
      <w:r w:rsidRPr="004E60B5">
        <w:rPr>
          <w:i/>
          <w:sz w:val="23"/>
          <w:szCs w:val="23"/>
        </w:rPr>
        <w:tab/>
      </w:r>
      <w:r w:rsidRPr="004E60B5">
        <w:rPr>
          <w:sz w:val="23"/>
          <w:szCs w:val="23"/>
        </w:rPr>
        <w:t xml:space="preserve">Orlando, FL, </w:t>
      </w:r>
      <w:r w:rsidR="00FA0681" w:rsidRPr="004E60B5">
        <w:rPr>
          <w:sz w:val="23"/>
          <w:szCs w:val="23"/>
        </w:rPr>
        <w:t>University of Central Florida</w:t>
      </w:r>
      <w:r w:rsidR="00344837" w:rsidRPr="004E60B5">
        <w:rPr>
          <w:sz w:val="23"/>
          <w:szCs w:val="23"/>
        </w:rPr>
        <w:t xml:space="preserve">, </w:t>
      </w:r>
      <w:r w:rsidRPr="004E60B5">
        <w:rPr>
          <w:sz w:val="23"/>
          <w:szCs w:val="23"/>
        </w:rPr>
        <w:t>Division of Teaching and Learning</w:t>
      </w:r>
      <w:r w:rsidR="001E12EE" w:rsidRPr="004E60B5">
        <w:rPr>
          <w:sz w:val="23"/>
          <w:szCs w:val="23"/>
        </w:rPr>
        <w:t>, National Science Foundation</w:t>
      </w:r>
      <w:r w:rsidRPr="004E60B5">
        <w:rPr>
          <w:sz w:val="23"/>
          <w:szCs w:val="23"/>
        </w:rPr>
        <w:t xml:space="preserve"> - </w:t>
      </w:r>
      <w:r w:rsidR="00FA0681" w:rsidRPr="004E60B5">
        <w:rPr>
          <w:sz w:val="23"/>
          <w:szCs w:val="23"/>
        </w:rPr>
        <w:t xml:space="preserve">Office of Undergraduate Research </w:t>
      </w:r>
    </w:p>
    <w:p w14:paraId="57E863B3" w14:textId="77777777" w:rsidR="0052269F" w:rsidRPr="004E60B5" w:rsidRDefault="0052269F" w:rsidP="0052269F">
      <w:pPr>
        <w:ind w:left="720" w:hanging="1430"/>
        <w:contextualSpacing/>
        <w:rPr>
          <w:sz w:val="23"/>
          <w:szCs w:val="23"/>
        </w:rPr>
      </w:pPr>
    </w:p>
    <w:p w14:paraId="5B44B4E7" w14:textId="2D23120C" w:rsidR="0052269F" w:rsidRPr="004E60B5" w:rsidRDefault="00FA0681" w:rsidP="00CA4694">
      <w:pPr>
        <w:ind w:left="720" w:right="-630"/>
        <w:contextualSpacing/>
        <w:rPr>
          <w:sz w:val="23"/>
          <w:szCs w:val="23"/>
        </w:rPr>
      </w:pPr>
      <w:r w:rsidRPr="004E60B5">
        <w:rPr>
          <w:sz w:val="23"/>
          <w:szCs w:val="23"/>
        </w:rPr>
        <w:t>Established a newly created position as the Coordinator of L.E.A.R.N.</w:t>
      </w:r>
      <w:r w:rsidR="003A7D55" w:rsidRPr="004E60B5">
        <w:rPr>
          <w:sz w:val="23"/>
          <w:szCs w:val="23"/>
        </w:rPr>
        <w:t xml:space="preserve"> programs.</w:t>
      </w:r>
      <w:r w:rsidR="0052269F" w:rsidRPr="004E60B5">
        <w:rPr>
          <w:sz w:val="23"/>
          <w:szCs w:val="23"/>
        </w:rPr>
        <w:t xml:space="preserve"> Developed and strengthened </w:t>
      </w:r>
      <w:r w:rsidRPr="004E60B5">
        <w:rPr>
          <w:sz w:val="23"/>
          <w:szCs w:val="23"/>
        </w:rPr>
        <w:t xml:space="preserve">the </w:t>
      </w:r>
      <w:r w:rsidR="0052269F" w:rsidRPr="004E60B5">
        <w:rPr>
          <w:sz w:val="23"/>
          <w:szCs w:val="23"/>
        </w:rPr>
        <w:t>following STEM retention models funded by the National Science Foundation:</w:t>
      </w:r>
    </w:p>
    <w:p w14:paraId="666D884B" w14:textId="3DAF634B" w:rsidR="0052269F" w:rsidRPr="004E60B5" w:rsidRDefault="0052269F" w:rsidP="00CA4694">
      <w:pPr>
        <w:pStyle w:val="ListParagraph"/>
        <w:numPr>
          <w:ilvl w:val="0"/>
          <w:numId w:val="16"/>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 xml:space="preserve">First-time in college living-learning community – </w:t>
      </w:r>
      <w:r w:rsidR="00FA0681" w:rsidRPr="004E60B5">
        <w:rPr>
          <w:rFonts w:ascii="Times New Roman" w:hAnsi="Times New Roman" w:cs="Times New Roman"/>
          <w:sz w:val="23"/>
          <w:szCs w:val="23"/>
        </w:rPr>
        <w:t xml:space="preserve">F-L.E.A.R.N. </w:t>
      </w:r>
    </w:p>
    <w:p w14:paraId="7AF2B2CA" w14:textId="78E9920B" w:rsidR="0052269F" w:rsidRPr="004E60B5" w:rsidRDefault="0052269F" w:rsidP="00CA4694">
      <w:pPr>
        <w:pStyle w:val="ListParagraph"/>
        <w:numPr>
          <w:ilvl w:val="0"/>
          <w:numId w:val="16"/>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 xml:space="preserve">Transfer learning community – </w:t>
      </w:r>
      <w:r w:rsidR="00FA0681" w:rsidRPr="004E60B5">
        <w:rPr>
          <w:rFonts w:ascii="Times New Roman" w:hAnsi="Times New Roman" w:cs="Times New Roman"/>
          <w:sz w:val="23"/>
          <w:szCs w:val="23"/>
        </w:rPr>
        <w:t>T- L.E.A.R.N.</w:t>
      </w:r>
    </w:p>
    <w:p w14:paraId="45706A00" w14:textId="4FB0F938" w:rsidR="00F91BD6" w:rsidRDefault="00F91BD6" w:rsidP="00CA4694">
      <w:pPr>
        <w:ind w:left="810" w:right="-630"/>
        <w:rPr>
          <w:sz w:val="23"/>
          <w:szCs w:val="23"/>
        </w:rPr>
      </w:pPr>
    </w:p>
    <w:p w14:paraId="5355AD0A" w14:textId="18DC2E5A" w:rsidR="0057700A" w:rsidRDefault="0057700A" w:rsidP="00CA4694">
      <w:pPr>
        <w:ind w:left="810" w:right="-630"/>
        <w:rPr>
          <w:sz w:val="23"/>
          <w:szCs w:val="23"/>
        </w:rPr>
      </w:pPr>
    </w:p>
    <w:p w14:paraId="51EB04BE" w14:textId="4021C2E4" w:rsidR="0057700A" w:rsidRDefault="0057700A" w:rsidP="00CA4694">
      <w:pPr>
        <w:ind w:left="810" w:right="-630"/>
        <w:rPr>
          <w:sz w:val="23"/>
          <w:szCs w:val="23"/>
        </w:rPr>
      </w:pPr>
    </w:p>
    <w:p w14:paraId="6A3E84CF" w14:textId="77777777" w:rsidR="0057700A" w:rsidRDefault="0057700A" w:rsidP="00CA4694">
      <w:pPr>
        <w:ind w:left="810" w:right="-630"/>
        <w:rPr>
          <w:sz w:val="23"/>
          <w:szCs w:val="23"/>
        </w:rPr>
      </w:pPr>
    </w:p>
    <w:p w14:paraId="55CD0C5C" w14:textId="754DDC90" w:rsidR="00F91BD6" w:rsidRPr="004E60B5" w:rsidRDefault="00F91BD6" w:rsidP="00F91BD6">
      <w:pPr>
        <w:ind w:left="-810" w:right="-900"/>
        <w:rPr>
          <w:b/>
          <w:sz w:val="23"/>
          <w:szCs w:val="23"/>
        </w:rPr>
      </w:pPr>
      <w:r w:rsidRPr="004E60B5">
        <w:rPr>
          <w:b/>
          <w:sz w:val="23"/>
          <w:szCs w:val="23"/>
        </w:rPr>
        <w:lastRenderedPageBreak/>
        <w:t xml:space="preserve">2016- 2018 </w:t>
      </w:r>
      <w:r w:rsidRPr="004E60B5">
        <w:rPr>
          <w:b/>
          <w:sz w:val="23"/>
          <w:szCs w:val="23"/>
        </w:rPr>
        <w:tab/>
        <w:t>Coordinator of Learning Environment and Academic Research Network (L.E.A.R.N.)</w:t>
      </w:r>
      <w:r w:rsidRPr="00F91BD6">
        <w:rPr>
          <w:b/>
          <w:i/>
          <w:sz w:val="23"/>
          <w:szCs w:val="23"/>
        </w:rPr>
        <w:t xml:space="preserve"> - continued</w:t>
      </w:r>
    </w:p>
    <w:p w14:paraId="72C39F8E" w14:textId="77777777" w:rsidR="00F91BD6" w:rsidRPr="003B4F04" w:rsidRDefault="00F91BD6" w:rsidP="00CA4694">
      <w:pPr>
        <w:ind w:left="810" w:right="-630"/>
        <w:rPr>
          <w:sz w:val="14"/>
          <w:szCs w:val="14"/>
        </w:rPr>
      </w:pPr>
    </w:p>
    <w:p w14:paraId="23BA4F20" w14:textId="049F6A74" w:rsidR="00F46E43" w:rsidRPr="004E60B5" w:rsidRDefault="00CC0C2F" w:rsidP="00CA4694">
      <w:pPr>
        <w:ind w:left="810" w:right="-630"/>
        <w:rPr>
          <w:sz w:val="23"/>
          <w:szCs w:val="23"/>
        </w:rPr>
      </w:pPr>
      <w:r>
        <w:rPr>
          <w:sz w:val="23"/>
          <w:szCs w:val="23"/>
        </w:rPr>
        <w:t>Instructed</w:t>
      </w:r>
      <w:r w:rsidR="00F46E43" w:rsidRPr="004E60B5">
        <w:rPr>
          <w:sz w:val="23"/>
          <w:szCs w:val="23"/>
        </w:rPr>
        <w:t xml:space="preserve"> courses housed in Interdisciplinary Studies</w:t>
      </w:r>
      <w:r w:rsidR="00112C6B" w:rsidRPr="004E60B5">
        <w:rPr>
          <w:sz w:val="23"/>
          <w:szCs w:val="23"/>
        </w:rPr>
        <w:t xml:space="preserve"> (IDS) department</w:t>
      </w:r>
      <w:r w:rsidR="00F46E43" w:rsidRPr="004E60B5">
        <w:rPr>
          <w:sz w:val="23"/>
          <w:szCs w:val="23"/>
        </w:rPr>
        <w:t xml:space="preserve"> and managed each course in the Learning Management System, Canvas.</w:t>
      </w:r>
    </w:p>
    <w:p w14:paraId="3D7A4176" w14:textId="292CB902" w:rsidR="00F46E43" w:rsidRPr="004E60B5" w:rsidRDefault="00F46E43" w:rsidP="00CA4694">
      <w:pPr>
        <w:pStyle w:val="ListParagraph"/>
        <w:numPr>
          <w:ilvl w:val="0"/>
          <w:numId w:val="18"/>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Introduction to Research I (IDS 1911, IDS 3913)</w:t>
      </w:r>
      <w:r w:rsidR="00CA4694" w:rsidRPr="004E60B5">
        <w:rPr>
          <w:rFonts w:ascii="Times New Roman" w:hAnsi="Times New Roman" w:cs="Times New Roman"/>
          <w:sz w:val="23"/>
          <w:szCs w:val="23"/>
        </w:rPr>
        <w:t xml:space="preserve"> – fall semesters</w:t>
      </w:r>
    </w:p>
    <w:p w14:paraId="162E269C" w14:textId="7432E49A" w:rsidR="00F46E43" w:rsidRPr="004E60B5" w:rsidRDefault="00F46E43" w:rsidP="00CA4694">
      <w:pPr>
        <w:pStyle w:val="ListParagraph"/>
        <w:numPr>
          <w:ilvl w:val="0"/>
          <w:numId w:val="18"/>
        </w:numPr>
        <w:spacing w:after="0" w:line="240" w:lineRule="auto"/>
        <w:ind w:left="1170" w:right="-630"/>
        <w:rPr>
          <w:rFonts w:ascii="Times New Roman" w:hAnsi="Times New Roman" w:cs="Times New Roman"/>
          <w:sz w:val="23"/>
          <w:szCs w:val="23"/>
        </w:rPr>
      </w:pPr>
      <w:r w:rsidRPr="004E60B5">
        <w:rPr>
          <w:rFonts w:ascii="Times New Roman" w:hAnsi="Times New Roman" w:cs="Times New Roman"/>
          <w:sz w:val="23"/>
          <w:szCs w:val="23"/>
        </w:rPr>
        <w:t>Introduction to Research II (IDS 2912, IDS 4914)</w:t>
      </w:r>
      <w:r w:rsidR="00CA4694" w:rsidRPr="004E60B5">
        <w:rPr>
          <w:rFonts w:ascii="Times New Roman" w:hAnsi="Times New Roman" w:cs="Times New Roman"/>
          <w:sz w:val="23"/>
          <w:szCs w:val="23"/>
        </w:rPr>
        <w:t xml:space="preserve"> – spring semesters</w:t>
      </w:r>
    </w:p>
    <w:p w14:paraId="5F78CD79" w14:textId="1FDC33C1" w:rsidR="00296670" w:rsidRDefault="004C1C01" w:rsidP="00CA4694">
      <w:pPr>
        <w:pStyle w:val="ListParagraph"/>
        <w:numPr>
          <w:ilvl w:val="0"/>
          <w:numId w:val="18"/>
        </w:numPr>
        <w:spacing w:after="0" w:line="240" w:lineRule="auto"/>
        <w:ind w:left="1170" w:right="-630"/>
        <w:rPr>
          <w:rFonts w:ascii="Times New Roman" w:hAnsi="Times New Roman" w:cs="Times New Roman"/>
          <w:sz w:val="23"/>
          <w:szCs w:val="23"/>
        </w:rPr>
      </w:pPr>
      <w:r>
        <w:rPr>
          <w:rFonts w:ascii="Times New Roman" w:hAnsi="Times New Roman" w:cs="Times New Roman"/>
          <w:sz w:val="23"/>
          <w:szCs w:val="23"/>
        </w:rPr>
        <w:t>Aided i</w:t>
      </w:r>
      <w:r w:rsidR="009B54E9">
        <w:rPr>
          <w:rFonts w:ascii="Times New Roman" w:hAnsi="Times New Roman" w:cs="Times New Roman"/>
          <w:sz w:val="23"/>
          <w:szCs w:val="23"/>
        </w:rPr>
        <w:t>n course/syllabus (re)design in each year of the grant</w:t>
      </w:r>
    </w:p>
    <w:p w14:paraId="29CC6F47" w14:textId="36248B34" w:rsidR="00C960D9" w:rsidRDefault="00C960D9" w:rsidP="00CA4694">
      <w:pPr>
        <w:pStyle w:val="ListParagraph"/>
        <w:numPr>
          <w:ilvl w:val="0"/>
          <w:numId w:val="18"/>
        </w:numPr>
        <w:spacing w:after="0" w:line="240" w:lineRule="auto"/>
        <w:ind w:left="1170" w:right="-630"/>
        <w:rPr>
          <w:rFonts w:ascii="Times New Roman" w:hAnsi="Times New Roman" w:cs="Times New Roman"/>
          <w:sz w:val="23"/>
          <w:szCs w:val="23"/>
        </w:rPr>
      </w:pPr>
      <w:r>
        <w:rPr>
          <w:rFonts w:ascii="Times New Roman" w:hAnsi="Times New Roman" w:cs="Times New Roman"/>
          <w:sz w:val="23"/>
          <w:szCs w:val="23"/>
        </w:rPr>
        <w:t xml:space="preserve">Developed </w:t>
      </w:r>
      <w:r w:rsidR="00543F8D">
        <w:rPr>
          <w:rFonts w:ascii="Times New Roman" w:hAnsi="Times New Roman" w:cs="Times New Roman"/>
          <w:sz w:val="23"/>
          <w:szCs w:val="23"/>
        </w:rPr>
        <w:t xml:space="preserve">design, layout and delivery of </w:t>
      </w:r>
      <w:r>
        <w:rPr>
          <w:rFonts w:ascii="Times New Roman" w:hAnsi="Times New Roman" w:cs="Times New Roman"/>
          <w:sz w:val="23"/>
          <w:szCs w:val="23"/>
        </w:rPr>
        <w:t xml:space="preserve">online and multimodal course materials </w:t>
      </w:r>
    </w:p>
    <w:p w14:paraId="27D7168E" w14:textId="0CC3568F" w:rsidR="0044272D" w:rsidRPr="004E60B5" w:rsidRDefault="0044272D" w:rsidP="00CA4694">
      <w:pPr>
        <w:pStyle w:val="ListParagraph"/>
        <w:numPr>
          <w:ilvl w:val="0"/>
          <w:numId w:val="18"/>
        </w:numPr>
        <w:spacing w:after="0" w:line="240" w:lineRule="auto"/>
        <w:ind w:left="1170" w:right="-630"/>
        <w:rPr>
          <w:rFonts w:ascii="Times New Roman" w:hAnsi="Times New Roman" w:cs="Times New Roman"/>
          <w:sz w:val="23"/>
          <w:szCs w:val="23"/>
        </w:rPr>
      </w:pPr>
      <w:r>
        <w:rPr>
          <w:rFonts w:ascii="Times New Roman" w:hAnsi="Times New Roman" w:cs="Times New Roman"/>
          <w:sz w:val="23"/>
          <w:szCs w:val="23"/>
        </w:rPr>
        <w:t>Utilized classroom teaching technologies for increased student engagement</w:t>
      </w:r>
    </w:p>
    <w:p w14:paraId="67090228" w14:textId="1DF21E5F" w:rsidR="0052269F" w:rsidRPr="00CA399D" w:rsidRDefault="00CC0C2F" w:rsidP="00CA4694">
      <w:pPr>
        <w:ind w:left="810" w:right="-630"/>
        <w:rPr>
          <w:sz w:val="23"/>
          <w:szCs w:val="23"/>
        </w:rPr>
      </w:pPr>
      <w:r w:rsidRPr="00CA399D">
        <w:rPr>
          <w:sz w:val="23"/>
          <w:szCs w:val="23"/>
        </w:rPr>
        <w:t>Coordinated</w:t>
      </w:r>
      <w:r w:rsidR="00FA0681" w:rsidRPr="00CA399D">
        <w:rPr>
          <w:sz w:val="23"/>
          <w:szCs w:val="23"/>
        </w:rPr>
        <w:t xml:space="preserve"> a group of inter-institutional L.E.A.R.N. Coordinators at Western Carolina University and Florida Atlantic University</w:t>
      </w:r>
      <w:r w:rsidR="004852D0" w:rsidRPr="00CA399D">
        <w:rPr>
          <w:sz w:val="23"/>
          <w:szCs w:val="23"/>
        </w:rPr>
        <w:t xml:space="preserve"> as a part of the L.E.A.R.N. Consortium</w:t>
      </w:r>
      <w:r w:rsidR="003A7D55" w:rsidRPr="00CA399D">
        <w:rPr>
          <w:sz w:val="23"/>
          <w:szCs w:val="23"/>
        </w:rPr>
        <w:t xml:space="preserve">. </w:t>
      </w:r>
    </w:p>
    <w:p w14:paraId="6C704E4A" w14:textId="61D4C959" w:rsidR="0052269F" w:rsidRPr="00CA399D" w:rsidRDefault="0052269F" w:rsidP="00112C6B">
      <w:pPr>
        <w:pStyle w:val="ListParagraph"/>
        <w:numPr>
          <w:ilvl w:val="0"/>
          <w:numId w:val="17"/>
        </w:numPr>
        <w:spacing w:after="0" w:line="240" w:lineRule="auto"/>
        <w:ind w:left="1170" w:right="-1080"/>
        <w:rPr>
          <w:rFonts w:ascii="Times New Roman" w:hAnsi="Times New Roman" w:cs="Times New Roman"/>
          <w:sz w:val="23"/>
          <w:szCs w:val="23"/>
        </w:rPr>
      </w:pPr>
      <w:r w:rsidRPr="00CA399D">
        <w:rPr>
          <w:rFonts w:ascii="Times New Roman" w:hAnsi="Times New Roman" w:cs="Times New Roman"/>
          <w:sz w:val="23"/>
          <w:szCs w:val="23"/>
        </w:rPr>
        <w:t xml:space="preserve">Facilitating the implementation and </w:t>
      </w:r>
      <w:r w:rsidR="00F46E43" w:rsidRPr="00CA399D">
        <w:rPr>
          <w:rFonts w:ascii="Times New Roman" w:hAnsi="Times New Roman" w:cs="Times New Roman"/>
          <w:sz w:val="23"/>
          <w:szCs w:val="23"/>
        </w:rPr>
        <w:t>continuous quality improvement</w:t>
      </w:r>
      <w:r w:rsidRPr="00CA399D">
        <w:rPr>
          <w:rFonts w:ascii="Times New Roman" w:hAnsi="Times New Roman" w:cs="Times New Roman"/>
          <w:sz w:val="23"/>
          <w:szCs w:val="23"/>
        </w:rPr>
        <w:t xml:space="preserve"> of T and F-L.E.A.R.N. programs</w:t>
      </w:r>
    </w:p>
    <w:p w14:paraId="11A730C3" w14:textId="2E6C81E7" w:rsidR="000E543B" w:rsidRPr="00CA399D" w:rsidRDefault="00CC0C2F" w:rsidP="00CA4694">
      <w:pPr>
        <w:ind w:left="810" w:right="-630"/>
        <w:rPr>
          <w:sz w:val="23"/>
          <w:szCs w:val="23"/>
        </w:rPr>
      </w:pPr>
      <w:r w:rsidRPr="00CA399D">
        <w:rPr>
          <w:sz w:val="23"/>
          <w:szCs w:val="23"/>
        </w:rPr>
        <w:t>Planned and implemented</w:t>
      </w:r>
      <w:r w:rsidR="000E543B" w:rsidRPr="00CA399D">
        <w:rPr>
          <w:sz w:val="23"/>
          <w:szCs w:val="23"/>
        </w:rPr>
        <w:t xml:space="preserve"> academic, social and service p</w:t>
      </w:r>
      <w:r w:rsidR="008F0342" w:rsidRPr="00CA399D">
        <w:rPr>
          <w:sz w:val="23"/>
          <w:szCs w:val="23"/>
        </w:rPr>
        <w:t xml:space="preserve">rograms and learning opportunities </w:t>
      </w:r>
      <w:r w:rsidR="000E543B" w:rsidRPr="00CA399D">
        <w:rPr>
          <w:sz w:val="23"/>
          <w:szCs w:val="23"/>
        </w:rPr>
        <w:t xml:space="preserve">for </w:t>
      </w:r>
      <w:r w:rsidR="008F0342" w:rsidRPr="00CA399D">
        <w:rPr>
          <w:sz w:val="23"/>
          <w:szCs w:val="23"/>
        </w:rPr>
        <w:t xml:space="preserve">current </w:t>
      </w:r>
      <w:r w:rsidR="000E543B" w:rsidRPr="00CA399D">
        <w:rPr>
          <w:sz w:val="23"/>
          <w:szCs w:val="23"/>
        </w:rPr>
        <w:t>L.E.A.R.N. students</w:t>
      </w:r>
      <w:r w:rsidR="008F0342" w:rsidRPr="00CA399D">
        <w:rPr>
          <w:sz w:val="23"/>
          <w:szCs w:val="23"/>
        </w:rPr>
        <w:t xml:space="preserve"> and alumni</w:t>
      </w:r>
      <w:r w:rsidR="000E543B" w:rsidRPr="00CA399D">
        <w:rPr>
          <w:sz w:val="23"/>
          <w:szCs w:val="23"/>
        </w:rPr>
        <w:t xml:space="preserve">. </w:t>
      </w:r>
    </w:p>
    <w:p w14:paraId="56066A67" w14:textId="7D0BF17F" w:rsidR="000E543B" w:rsidRPr="00CA399D" w:rsidRDefault="007A278D" w:rsidP="00CA4694">
      <w:pPr>
        <w:pStyle w:val="ListParagraph"/>
        <w:numPr>
          <w:ilvl w:val="0"/>
          <w:numId w:val="16"/>
        </w:numPr>
        <w:spacing w:after="0" w:line="240" w:lineRule="auto"/>
        <w:ind w:left="1170" w:right="-630"/>
        <w:rPr>
          <w:rFonts w:ascii="Times New Roman" w:hAnsi="Times New Roman" w:cs="Times New Roman"/>
          <w:sz w:val="23"/>
          <w:szCs w:val="23"/>
        </w:rPr>
      </w:pPr>
      <w:r w:rsidRPr="00CA399D">
        <w:rPr>
          <w:rFonts w:ascii="Times New Roman" w:hAnsi="Times New Roman" w:cs="Times New Roman"/>
          <w:sz w:val="23"/>
          <w:szCs w:val="23"/>
        </w:rPr>
        <w:t>Manag</w:t>
      </w:r>
      <w:r w:rsidR="00CC0C2F" w:rsidRPr="00CA399D">
        <w:rPr>
          <w:rFonts w:ascii="Times New Roman" w:hAnsi="Times New Roman" w:cs="Times New Roman"/>
          <w:sz w:val="23"/>
          <w:szCs w:val="23"/>
        </w:rPr>
        <w:t>ed</w:t>
      </w:r>
      <w:r w:rsidRPr="00CA399D">
        <w:rPr>
          <w:rFonts w:ascii="Times New Roman" w:hAnsi="Times New Roman" w:cs="Times New Roman"/>
          <w:sz w:val="23"/>
          <w:szCs w:val="23"/>
        </w:rPr>
        <w:t xml:space="preserve"> multiple projects simultaneously, like</w:t>
      </w:r>
      <w:r w:rsidR="00F46E43" w:rsidRPr="00CA399D">
        <w:rPr>
          <w:rFonts w:ascii="Times New Roman" w:hAnsi="Times New Roman" w:cs="Times New Roman"/>
          <w:sz w:val="23"/>
          <w:szCs w:val="23"/>
        </w:rPr>
        <w:t xml:space="preserve"> </w:t>
      </w:r>
      <w:r w:rsidRPr="00CA399D">
        <w:rPr>
          <w:rFonts w:ascii="Times New Roman" w:hAnsi="Times New Roman" w:cs="Times New Roman"/>
          <w:sz w:val="23"/>
          <w:szCs w:val="23"/>
        </w:rPr>
        <w:t xml:space="preserve">development and maintenance of </w:t>
      </w:r>
      <w:r w:rsidR="000E543B" w:rsidRPr="00CA399D">
        <w:rPr>
          <w:rFonts w:ascii="Times New Roman" w:hAnsi="Times New Roman" w:cs="Times New Roman"/>
          <w:sz w:val="23"/>
          <w:szCs w:val="23"/>
        </w:rPr>
        <w:t>new websi</w:t>
      </w:r>
      <w:r w:rsidR="008F0342" w:rsidRPr="00CA399D">
        <w:rPr>
          <w:rFonts w:ascii="Times New Roman" w:hAnsi="Times New Roman" w:cs="Times New Roman"/>
          <w:sz w:val="23"/>
          <w:szCs w:val="23"/>
        </w:rPr>
        <w:t>te, online Individual Development Plan process,</w:t>
      </w:r>
      <w:r w:rsidR="000E543B" w:rsidRPr="00CA399D">
        <w:rPr>
          <w:rFonts w:ascii="Times New Roman" w:hAnsi="Times New Roman" w:cs="Times New Roman"/>
          <w:sz w:val="23"/>
          <w:szCs w:val="23"/>
        </w:rPr>
        <w:t xml:space="preserve"> student leader digital storytelling projects</w:t>
      </w:r>
      <w:r w:rsidR="008F0342" w:rsidRPr="00CA399D">
        <w:rPr>
          <w:rFonts w:ascii="Times New Roman" w:hAnsi="Times New Roman" w:cs="Times New Roman"/>
          <w:sz w:val="23"/>
          <w:szCs w:val="23"/>
        </w:rPr>
        <w:t>, and online discussion engag</w:t>
      </w:r>
      <w:r w:rsidR="00112C6B" w:rsidRPr="00CA399D">
        <w:rPr>
          <w:rFonts w:ascii="Times New Roman" w:hAnsi="Times New Roman" w:cs="Times New Roman"/>
          <w:sz w:val="23"/>
          <w:szCs w:val="23"/>
        </w:rPr>
        <w:t>ement about non-cognitive skill development</w:t>
      </w:r>
      <w:r w:rsidR="000E543B" w:rsidRPr="00CA399D">
        <w:rPr>
          <w:rFonts w:ascii="Times New Roman" w:hAnsi="Times New Roman" w:cs="Times New Roman"/>
          <w:sz w:val="23"/>
          <w:szCs w:val="23"/>
        </w:rPr>
        <w:t xml:space="preserve"> using various strategic technologies. </w:t>
      </w:r>
    </w:p>
    <w:p w14:paraId="295E7F0B" w14:textId="43DFF68F" w:rsidR="009E583C" w:rsidRPr="00CA399D" w:rsidRDefault="00112C6B" w:rsidP="00CA4694">
      <w:pPr>
        <w:ind w:left="810" w:right="-630"/>
        <w:rPr>
          <w:sz w:val="23"/>
          <w:szCs w:val="23"/>
        </w:rPr>
      </w:pPr>
      <w:r w:rsidRPr="00CA399D">
        <w:rPr>
          <w:sz w:val="23"/>
          <w:szCs w:val="23"/>
        </w:rPr>
        <w:t>Develop</w:t>
      </w:r>
      <w:r w:rsidR="00CC0C2F" w:rsidRPr="00CA399D">
        <w:rPr>
          <w:sz w:val="23"/>
          <w:szCs w:val="23"/>
        </w:rPr>
        <w:t>ed and enhanced</w:t>
      </w:r>
      <w:r w:rsidR="009E583C" w:rsidRPr="00CA399D">
        <w:rPr>
          <w:sz w:val="23"/>
          <w:szCs w:val="23"/>
        </w:rPr>
        <w:t xml:space="preserve"> marketing campaign and accompanying materials for several levels of the L.E.A.R.N. program. </w:t>
      </w:r>
    </w:p>
    <w:p w14:paraId="72E2E1FB" w14:textId="062FF9EE" w:rsidR="009E583C" w:rsidRPr="00CA399D" w:rsidRDefault="00112C6B" w:rsidP="00CA4694">
      <w:pPr>
        <w:pStyle w:val="ListParagraph"/>
        <w:numPr>
          <w:ilvl w:val="0"/>
          <w:numId w:val="23"/>
        </w:numPr>
        <w:spacing w:after="0" w:line="240" w:lineRule="auto"/>
        <w:ind w:left="1170" w:right="-630"/>
        <w:rPr>
          <w:rFonts w:ascii="Times New Roman" w:hAnsi="Times New Roman" w:cs="Times New Roman"/>
          <w:sz w:val="23"/>
          <w:szCs w:val="23"/>
        </w:rPr>
      </w:pPr>
      <w:r w:rsidRPr="00CA399D">
        <w:rPr>
          <w:rFonts w:ascii="Times New Roman" w:hAnsi="Times New Roman" w:cs="Times New Roman"/>
          <w:sz w:val="23"/>
          <w:szCs w:val="23"/>
        </w:rPr>
        <w:t>Utiliz</w:t>
      </w:r>
      <w:r w:rsidR="00CC0C2F" w:rsidRPr="00CA399D">
        <w:rPr>
          <w:rFonts w:ascii="Times New Roman" w:hAnsi="Times New Roman" w:cs="Times New Roman"/>
          <w:sz w:val="23"/>
          <w:szCs w:val="23"/>
        </w:rPr>
        <w:t>ed</w:t>
      </w:r>
      <w:r w:rsidR="009E583C" w:rsidRPr="00CA399D">
        <w:rPr>
          <w:rFonts w:ascii="Times New Roman" w:hAnsi="Times New Roman" w:cs="Times New Roman"/>
          <w:sz w:val="23"/>
          <w:szCs w:val="23"/>
        </w:rPr>
        <w:t xml:space="preserve"> MailChimp CRM and postcards to r</w:t>
      </w:r>
      <w:r w:rsidR="003A7D55" w:rsidRPr="00CA399D">
        <w:rPr>
          <w:rFonts w:ascii="Times New Roman" w:hAnsi="Times New Roman" w:cs="Times New Roman"/>
          <w:sz w:val="23"/>
          <w:szCs w:val="23"/>
        </w:rPr>
        <w:t>ecruit and select</w:t>
      </w:r>
      <w:r w:rsidR="004852D0" w:rsidRPr="00CA399D">
        <w:rPr>
          <w:rFonts w:ascii="Times New Roman" w:hAnsi="Times New Roman" w:cs="Times New Roman"/>
          <w:sz w:val="23"/>
          <w:szCs w:val="23"/>
        </w:rPr>
        <w:t xml:space="preserve"> first year students for competitive F- L.E.A.R.N. and T- L.E.A.R.N. </w:t>
      </w:r>
      <w:r w:rsidR="00317947" w:rsidRPr="00CA399D">
        <w:rPr>
          <w:rFonts w:ascii="Times New Roman" w:hAnsi="Times New Roman" w:cs="Times New Roman"/>
          <w:sz w:val="23"/>
          <w:szCs w:val="23"/>
        </w:rPr>
        <w:t xml:space="preserve">scholarship </w:t>
      </w:r>
      <w:r w:rsidR="004852D0" w:rsidRPr="00CA399D">
        <w:rPr>
          <w:rFonts w:ascii="Times New Roman" w:hAnsi="Times New Roman" w:cs="Times New Roman"/>
          <w:sz w:val="23"/>
          <w:szCs w:val="23"/>
        </w:rPr>
        <w:t>programs</w:t>
      </w:r>
      <w:r w:rsidR="003A7D55" w:rsidRPr="00CA399D">
        <w:rPr>
          <w:rFonts w:ascii="Times New Roman" w:hAnsi="Times New Roman" w:cs="Times New Roman"/>
          <w:sz w:val="23"/>
          <w:szCs w:val="23"/>
        </w:rPr>
        <w:t xml:space="preserve">. </w:t>
      </w:r>
    </w:p>
    <w:p w14:paraId="19882E86" w14:textId="0D041F10" w:rsidR="009E583C" w:rsidRPr="00CA399D" w:rsidRDefault="0053632D" w:rsidP="00CA4694">
      <w:pPr>
        <w:pStyle w:val="ListParagraph"/>
        <w:numPr>
          <w:ilvl w:val="0"/>
          <w:numId w:val="23"/>
        </w:numPr>
        <w:spacing w:after="0" w:line="240" w:lineRule="auto"/>
        <w:ind w:left="1170" w:right="-630"/>
        <w:rPr>
          <w:rFonts w:ascii="Times New Roman" w:hAnsi="Times New Roman" w:cs="Times New Roman"/>
          <w:sz w:val="23"/>
          <w:szCs w:val="23"/>
        </w:rPr>
      </w:pPr>
      <w:r>
        <w:rPr>
          <w:rFonts w:ascii="Times New Roman" w:hAnsi="Times New Roman" w:cs="Times New Roman"/>
          <w:sz w:val="23"/>
          <w:szCs w:val="23"/>
        </w:rPr>
        <w:t>R</w:t>
      </w:r>
      <w:r w:rsidR="006A664C" w:rsidRPr="00CA399D">
        <w:rPr>
          <w:rFonts w:ascii="Times New Roman" w:hAnsi="Times New Roman" w:cs="Times New Roman"/>
          <w:sz w:val="23"/>
          <w:szCs w:val="23"/>
        </w:rPr>
        <w:t>ecruit</w:t>
      </w:r>
      <w:r w:rsidR="000E543B" w:rsidRPr="00CA399D">
        <w:rPr>
          <w:rFonts w:ascii="Times New Roman" w:hAnsi="Times New Roman" w:cs="Times New Roman"/>
          <w:sz w:val="23"/>
          <w:szCs w:val="23"/>
        </w:rPr>
        <w:t>ed, s</w:t>
      </w:r>
      <w:r w:rsidR="006A664C" w:rsidRPr="00CA399D">
        <w:rPr>
          <w:rFonts w:ascii="Times New Roman" w:hAnsi="Times New Roman" w:cs="Times New Roman"/>
          <w:sz w:val="23"/>
          <w:szCs w:val="23"/>
        </w:rPr>
        <w:t>elect</w:t>
      </w:r>
      <w:r w:rsidR="000E543B" w:rsidRPr="00CA399D">
        <w:rPr>
          <w:rFonts w:ascii="Times New Roman" w:hAnsi="Times New Roman" w:cs="Times New Roman"/>
          <w:sz w:val="23"/>
          <w:szCs w:val="23"/>
        </w:rPr>
        <w:t>ed</w:t>
      </w:r>
      <w:r w:rsidR="00F16013" w:rsidRPr="00CA399D">
        <w:rPr>
          <w:rFonts w:ascii="Times New Roman" w:hAnsi="Times New Roman" w:cs="Times New Roman"/>
          <w:sz w:val="23"/>
          <w:szCs w:val="23"/>
        </w:rPr>
        <w:t xml:space="preserve">, </w:t>
      </w:r>
      <w:r w:rsidR="000E543B" w:rsidRPr="00CA399D">
        <w:rPr>
          <w:rFonts w:ascii="Times New Roman" w:hAnsi="Times New Roman" w:cs="Times New Roman"/>
          <w:sz w:val="23"/>
          <w:szCs w:val="23"/>
        </w:rPr>
        <w:t>t</w:t>
      </w:r>
      <w:r w:rsidR="003A7D55" w:rsidRPr="00CA399D">
        <w:rPr>
          <w:rFonts w:ascii="Times New Roman" w:hAnsi="Times New Roman" w:cs="Times New Roman"/>
          <w:sz w:val="23"/>
          <w:szCs w:val="23"/>
        </w:rPr>
        <w:t>rain</w:t>
      </w:r>
      <w:r w:rsidR="000E543B" w:rsidRPr="00CA399D">
        <w:rPr>
          <w:rFonts w:ascii="Times New Roman" w:hAnsi="Times New Roman" w:cs="Times New Roman"/>
          <w:sz w:val="23"/>
          <w:szCs w:val="23"/>
        </w:rPr>
        <w:t>ed</w:t>
      </w:r>
      <w:r w:rsidR="004852D0" w:rsidRPr="00CA399D">
        <w:rPr>
          <w:rFonts w:ascii="Times New Roman" w:hAnsi="Times New Roman" w:cs="Times New Roman"/>
          <w:sz w:val="23"/>
          <w:szCs w:val="23"/>
        </w:rPr>
        <w:t xml:space="preserve"> </w:t>
      </w:r>
      <w:r w:rsidR="000E543B" w:rsidRPr="00CA399D">
        <w:rPr>
          <w:rFonts w:ascii="Times New Roman" w:hAnsi="Times New Roman" w:cs="Times New Roman"/>
          <w:sz w:val="23"/>
          <w:szCs w:val="23"/>
        </w:rPr>
        <w:t>and s</w:t>
      </w:r>
      <w:r w:rsidR="003A7D55" w:rsidRPr="00CA399D">
        <w:rPr>
          <w:rFonts w:ascii="Times New Roman" w:hAnsi="Times New Roman" w:cs="Times New Roman"/>
          <w:sz w:val="23"/>
          <w:szCs w:val="23"/>
        </w:rPr>
        <w:t>upervise</w:t>
      </w:r>
      <w:r w:rsidR="000E543B" w:rsidRPr="00CA399D">
        <w:rPr>
          <w:rFonts w:ascii="Times New Roman" w:hAnsi="Times New Roman" w:cs="Times New Roman"/>
          <w:sz w:val="23"/>
          <w:szCs w:val="23"/>
        </w:rPr>
        <w:t>d</w:t>
      </w:r>
      <w:r w:rsidR="008428C2" w:rsidRPr="00CA399D">
        <w:rPr>
          <w:rFonts w:ascii="Times New Roman" w:hAnsi="Times New Roman" w:cs="Times New Roman"/>
          <w:sz w:val="23"/>
          <w:szCs w:val="23"/>
        </w:rPr>
        <w:t xml:space="preserve"> 6</w:t>
      </w:r>
      <w:r w:rsidR="00F16013" w:rsidRPr="00CA399D">
        <w:rPr>
          <w:rFonts w:ascii="Times New Roman" w:hAnsi="Times New Roman" w:cs="Times New Roman"/>
          <w:sz w:val="23"/>
          <w:szCs w:val="23"/>
        </w:rPr>
        <w:t xml:space="preserve"> </w:t>
      </w:r>
      <w:r w:rsidR="000E543B" w:rsidRPr="00CA399D">
        <w:rPr>
          <w:rFonts w:ascii="Times New Roman" w:hAnsi="Times New Roman" w:cs="Times New Roman"/>
          <w:sz w:val="23"/>
          <w:szCs w:val="23"/>
        </w:rPr>
        <w:t xml:space="preserve">undergraduate </w:t>
      </w:r>
      <w:r w:rsidR="00F16013" w:rsidRPr="00CA399D">
        <w:rPr>
          <w:rFonts w:ascii="Times New Roman" w:hAnsi="Times New Roman" w:cs="Times New Roman"/>
          <w:sz w:val="23"/>
          <w:szCs w:val="23"/>
        </w:rPr>
        <w:t>Peer Mentors</w:t>
      </w:r>
      <w:r>
        <w:rPr>
          <w:rFonts w:ascii="Times New Roman" w:hAnsi="Times New Roman" w:cs="Times New Roman"/>
          <w:sz w:val="23"/>
          <w:szCs w:val="23"/>
        </w:rPr>
        <w:t xml:space="preserve">, </w:t>
      </w:r>
      <w:r w:rsidR="008428C2" w:rsidRPr="00CA399D">
        <w:rPr>
          <w:rFonts w:ascii="Times New Roman" w:hAnsi="Times New Roman" w:cs="Times New Roman"/>
          <w:sz w:val="23"/>
          <w:szCs w:val="23"/>
        </w:rPr>
        <w:t>1 Student Assistant</w:t>
      </w:r>
      <w:r>
        <w:rPr>
          <w:rFonts w:ascii="Times New Roman" w:hAnsi="Times New Roman" w:cs="Times New Roman"/>
          <w:sz w:val="23"/>
          <w:szCs w:val="23"/>
        </w:rPr>
        <w:t>, and 13 graduate research mentors</w:t>
      </w:r>
    </w:p>
    <w:p w14:paraId="049B8BFD" w14:textId="5A1750FF" w:rsidR="00112C6B" w:rsidRPr="00CA399D" w:rsidRDefault="00296670" w:rsidP="00296670">
      <w:pPr>
        <w:ind w:left="810" w:right="-450"/>
        <w:rPr>
          <w:sz w:val="23"/>
          <w:szCs w:val="23"/>
        </w:rPr>
      </w:pPr>
      <w:r w:rsidRPr="00CA399D">
        <w:rPr>
          <w:sz w:val="23"/>
          <w:szCs w:val="23"/>
        </w:rPr>
        <w:t>Collect</w:t>
      </w:r>
      <w:r w:rsidR="00CC0C2F" w:rsidRPr="00CA399D">
        <w:rPr>
          <w:sz w:val="23"/>
          <w:szCs w:val="23"/>
        </w:rPr>
        <w:t>ed</w:t>
      </w:r>
      <w:r w:rsidR="003B1E8F" w:rsidRPr="00CA399D">
        <w:rPr>
          <w:sz w:val="23"/>
          <w:szCs w:val="23"/>
        </w:rPr>
        <w:t xml:space="preserve"> and </w:t>
      </w:r>
      <w:r w:rsidRPr="00CA399D">
        <w:rPr>
          <w:sz w:val="23"/>
          <w:szCs w:val="23"/>
        </w:rPr>
        <w:t>work</w:t>
      </w:r>
      <w:r w:rsidR="00CC0C2F" w:rsidRPr="00CA399D">
        <w:rPr>
          <w:sz w:val="23"/>
          <w:szCs w:val="23"/>
        </w:rPr>
        <w:t>ed</w:t>
      </w:r>
      <w:r w:rsidRPr="00CA399D">
        <w:rPr>
          <w:sz w:val="23"/>
          <w:szCs w:val="23"/>
        </w:rPr>
        <w:t xml:space="preserve"> to publish</w:t>
      </w:r>
      <w:r w:rsidR="003B1E8F" w:rsidRPr="00CA399D">
        <w:rPr>
          <w:sz w:val="23"/>
          <w:szCs w:val="23"/>
        </w:rPr>
        <w:t xml:space="preserve"> </w:t>
      </w:r>
      <w:r w:rsidRPr="00CA399D">
        <w:rPr>
          <w:sz w:val="23"/>
          <w:szCs w:val="23"/>
        </w:rPr>
        <w:t>and interpret data for grant report submissions and future publications</w:t>
      </w:r>
    </w:p>
    <w:p w14:paraId="30C58B3F" w14:textId="77777777" w:rsidR="00296670" w:rsidRPr="00296670" w:rsidRDefault="00296670" w:rsidP="00296670">
      <w:pPr>
        <w:ind w:left="810" w:right="-450"/>
        <w:rPr>
          <w:sz w:val="10"/>
          <w:szCs w:val="10"/>
        </w:rPr>
      </w:pPr>
    </w:p>
    <w:p w14:paraId="576ADA19" w14:textId="58DD8D94" w:rsidR="00F00D4A" w:rsidRPr="003A7D55" w:rsidRDefault="00B37E05" w:rsidP="00000D9F">
      <w:pPr>
        <w:ind w:left="-810"/>
        <w:rPr>
          <w:sz w:val="23"/>
          <w:szCs w:val="23"/>
        </w:rPr>
      </w:pPr>
      <w:r w:rsidRPr="003A7D55">
        <w:rPr>
          <w:b/>
          <w:sz w:val="23"/>
          <w:szCs w:val="23"/>
        </w:rPr>
        <w:t xml:space="preserve">2013- </w:t>
      </w:r>
      <w:r w:rsidR="003A7D55" w:rsidRPr="003A7D55">
        <w:rPr>
          <w:b/>
          <w:sz w:val="23"/>
          <w:szCs w:val="23"/>
        </w:rPr>
        <w:t>2016</w:t>
      </w:r>
      <w:r w:rsidR="003A7D55">
        <w:rPr>
          <w:b/>
          <w:sz w:val="23"/>
          <w:szCs w:val="23"/>
        </w:rPr>
        <w:tab/>
      </w:r>
      <w:r w:rsidR="00642EB0" w:rsidRPr="003A7D55">
        <w:rPr>
          <w:b/>
          <w:sz w:val="23"/>
          <w:szCs w:val="23"/>
        </w:rPr>
        <w:t>Coordinator of Transfer Academic Initiatives &amp; Pre-Transfer STEM Advising</w:t>
      </w:r>
      <w:r w:rsidR="00642EB0" w:rsidRPr="003A7D55">
        <w:rPr>
          <w:b/>
          <w:sz w:val="23"/>
          <w:szCs w:val="23"/>
        </w:rPr>
        <w:tab/>
      </w:r>
    </w:p>
    <w:p w14:paraId="393DE7EB" w14:textId="77777777" w:rsidR="00642EB0" w:rsidRDefault="003A7D55" w:rsidP="00C166F2">
      <w:pPr>
        <w:ind w:left="720" w:right="-270" w:firstLine="10"/>
        <w:rPr>
          <w:sz w:val="23"/>
          <w:szCs w:val="23"/>
        </w:rPr>
      </w:pPr>
      <w:r w:rsidRPr="003A7D55">
        <w:rPr>
          <w:sz w:val="23"/>
          <w:szCs w:val="23"/>
        </w:rPr>
        <w:t xml:space="preserve">Baltimore, MD, </w:t>
      </w:r>
      <w:r w:rsidR="00F00D4A" w:rsidRPr="003A7D55">
        <w:rPr>
          <w:sz w:val="23"/>
          <w:szCs w:val="23"/>
        </w:rPr>
        <w:t>University of</w:t>
      </w:r>
      <w:r w:rsidRPr="003A7D55">
        <w:rPr>
          <w:sz w:val="23"/>
          <w:szCs w:val="23"/>
        </w:rPr>
        <w:t xml:space="preserve"> Maryland, Baltimore County, Bill &amp; Melinda Gates </w:t>
      </w:r>
      <w:r w:rsidRPr="003A7D55">
        <w:rPr>
          <w:sz w:val="23"/>
          <w:szCs w:val="23"/>
        </w:rPr>
        <w:br/>
        <w:t xml:space="preserve">Foundation - </w:t>
      </w:r>
      <w:r w:rsidR="00F00D4A" w:rsidRPr="003A7D55">
        <w:rPr>
          <w:sz w:val="23"/>
          <w:szCs w:val="23"/>
        </w:rPr>
        <w:t>Office of Undergraduate Education</w:t>
      </w:r>
      <w:r w:rsidRPr="003A7D55">
        <w:rPr>
          <w:sz w:val="23"/>
          <w:szCs w:val="23"/>
        </w:rPr>
        <w:t xml:space="preserve">, </w:t>
      </w:r>
      <w:r w:rsidR="00642EB0" w:rsidRPr="003A7D55">
        <w:rPr>
          <w:sz w:val="23"/>
          <w:szCs w:val="23"/>
        </w:rPr>
        <w:t xml:space="preserve">Office of Academic and Pre-Professional Advising </w:t>
      </w:r>
    </w:p>
    <w:p w14:paraId="16F6FF5C" w14:textId="77777777" w:rsidR="003A7D55" w:rsidRPr="00C166F2" w:rsidRDefault="003A7D55" w:rsidP="00000D9F">
      <w:pPr>
        <w:ind w:left="720" w:firstLine="10"/>
        <w:rPr>
          <w:sz w:val="10"/>
          <w:szCs w:val="10"/>
        </w:rPr>
      </w:pPr>
    </w:p>
    <w:p w14:paraId="722EBC2C" w14:textId="7BD5E602" w:rsidR="00C166F2" w:rsidRDefault="00F66E83" w:rsidP="00C166F2">
      <w:pPr>
        <w:ind w:left="720"/>
        <w:rPr>
          <w:sz w:val="23"/>
          <w:szCs w:val="23"/>
        </w:rPr>
      </w:pPr>
      <w:r w:rsidRPr="003A7D55">
        <w:rPr>
          <w:sz w:val="23"/>
          <w:szCs w:val="23"/>
        </w:rPr>
        <w:t xml:space="preserve">Pioneered </w:t>
      </w:r>
      <w:r w:rsidR="00642EB0" w:rsidRPr="003A7D55">
        <w:rPr>
          <w:sz w:val="23"/>
          <w:szCs w:val="23"/>
        </w:rPr>
        <w:t>newly created and dual-reporting position</w:t>
      </w:r>
      <w:r w:rsidR="009E70DC" w:rsidRPr="003A7D55">
        <w:rPr>
          <w:sz w:val="23"/>
          <w:szCs w:val="23"/>
        </w:rPr>
        <w:t xml:space="preserve"> </w:t>
      </w:r>
      <w:r w:rsidR="0088565C" w:rsidRPr="003A7D55">
        <w:rPr>
          <w:sz w:val="23"/>
          <w:szCs w:val="23"/>
        </w:rPr>
        <w:t xml:space="preserve">for the STEM Transfer Student Success Initiative (stemtransfer.org) </w:t>
      </w:r>
      <w:r w:rsidR="00C76527" w:rsidRPr="003A7D55">
        <w:rPr>
          <w:sz w:val="23"/>
          <w:szCs w:val="23"/>
        </w:rPr>
        <w:t>funded by the</w:t>
      </w:r>
      <w:r w:rsidR="0088565C" w:rsidRPr="003A7D55">
        <w:rPr>
          <w:sz w:val="23"/>
          <w:szCs w:val="23"/>
        </w:rPr>
        <w:t xml:space="preserve"> </w:t>
      </w:r>
      <w:r w:rsidR="007C6AD2" w:rsidRPr="003A7D55">
        <w:rPr>
          <w:sz w:val="23"/>
          <w:szCs w:val="23"/>
        </w:rPr>
        <w:t>Bill &amp; Melinda Gates Foundation</w:t>
      </w:r>
      <w:r w:rsidR="009E70DC" w:rsidRPr="003A7D55">
        <w:rPr>
          <w:sz w:val="23"/>
          <w:szCs w:val="23"/>
        </w:rPr>
        <w:t xml:space="preserve">. </w:t>
      </w:r>
      <w:r w:rsidRPr="003A7D55">
        <w:rPr>
          <w:sz w:val="23"/>
          <w:szCs w:val="23"/>
        </w:rPr>
        <w:t xml:space="preserve"> </w:t>
      </w:r>
    </w:p>
    <w:p w14:paraId="78660309" w14:textId="77777777" w:rsidR="00C166F2" w:rsidRDefault="00FA0681" w:rsidP="00000D9F">
      <w:pPr>
        <w:ind w:left="720"/>
        <w:rPr>
          <w:sz w:val="23"/>
          <w:szCs w:val="23"/>
        </w:rPr>
      </w:pPr>
      <w:r w:rsidRPr="001E12EE">
        <w:rPr>
          <w:sz w:val="23"/>
          <w:szCs w:val="23"/>
        </w:rPr>
        <w:t>Coordinated</w:t>
      </w:r>
      <w:r w:rsidR="00586A99" w:rsidRPr="001E12EE">
        <w:rPr>
          <w:sz w:val="23"/>
          <w:szCs w:val="23"/>
        </w:rPr>
        <w:t xml:space="preserve"> a group of inter-institutional P</w:t>
      </w:r>
      <w:r w:rsidR="009E70DC" w:rsidRPr="001E12EE">
        <w:rPr>
          <w:sz w:val="23"/>
          <w:szCs w:val="23"/>
        </w:rPr>
        <w:t>re-Transfer Advisor</w:t>
      </w:r>
      <w:r w:rsidR="00586A99" w:rsidRPr="001E12EE">
        <w:rPr>
          <w:sz w:val="23"/>
          <w:szCs w:val="23"/>
        </w:rPr>
        <w:t>s</w:t>
      </w:r>
      <w:r w:rsidR="009E70DC" w:rsidRPr="001E12EE">
        <w:rPr>
          <w:sz w:val="23"/>
          <w:szCs w:val="23"/>
        </w:rPr>
        <w:t xml:space="preserve"> (PTAs)</w:t>
      </w:r>
      <w:r w:rsidR="00586A99" w:rsidRPr="001E12EE">
        <w:rPr>
          <w:sz w:val="23"/>
          <w:szCs w:val="23"/>
        </w:rPr>
        <w:t xml:space="preserve"> by </w:t>
      </w:r>
    </w:p>
    <w:p w14:paraId="1A215F37" w14:textId="6629CFB7" w:rsidR="00C166F2" w:rsidRDefault="00C166F2" w:rsidP="00C166F2">
      <w:pPr>
        <w:pStyle w:val="ListParagraph"/>
        <w:numPr>
          <w:ilvl w:val="0"/>
          <w:numId w:val="19"/>
        </w:numPr>
        <w:spacing w:after="0" w:line="240" w:lineRule="auto"/>
        <w:ind w:left="1170"/>
        <w:rPr>
          <w:rFonts w:ascii="Times New Roman" w:hAnsi="Times New Roman" w:cs="Times New Roman"/>
          <w:sz w:val="23"/>
          <w:szCs w:val="23"/>
        </w:rPr>
      </w:pPr>
      <w:r>
        <w:rPr>
          <w:rFonts w:ascii="Times New Roman" w:hAnsi="Times New Roman" w:cs="Times New Roman"/>
          <w:sz w:val="23"/>
          <w:szCs w:val="23"/>
        </w:rPr>
        <w:t>F</w:t>
      </w:r>
      <w:r w:rsidR="00586A99" w:rsidRPr="00C166F2">
        <w:rPr>
          <w:rFonts w:ascii="Times New Roman" w:hAnsi="Times New Roman" w:cs="Times New Roman"/>
          <w:sz w:val="23"/>
          <w:szCs w:val="23"/>
        </w:rPr>
        <w:t>acilitating the creation, design, implementation and enhancement of a compr</w:t>
      </w:r>
      <w:r>
        <w:rPr>
          <w:rFonts w:ascii="Times New Roman" w:hAnsi="Times New Roman" w:cs="Times New Roman"/>
          <w:sz w:val="23"/>
          <w:szCs w:val="23"/>
        </w:rPr>
        <w:t>ehensive network of support</w:t>
      </w:r>
    </w:p>
    <w:p w14:paraId="503B51BF" w14:textId="1C2CBAC6" w:rsidR="00C166F2" w:rsidRPr="00C166F2" w:rsidRDefault="00C166F2" w:rsidP="00C166F2">
      <w:pPr>
        <w:ind w:left="720"/>
        <w:rPr>
          <w:sz w:val="23"/>
          <w:szCs w:val="23"/>
        </w:rPr>
      </w:pPr>
      <w:r w:rsidRPr="00C166F2">
        <w:rPr>
          <w:sz w:val="23"/>
          <w:szCs w:val="23"/>
        </w:rPr>
        <w:t xml:space="preserve">Facilitated the creation of a comprehensive network of support in </w:t>
      </w:r>
      <w:r w:rsidR="00520447" w:rsidRPr="00C166F2">
        <w:rPr>
          <w:sz w:val="23"/>
          <w:szCs w:val="23"/>
        </w:rPr>
        <w:t>advising</w:t>
      </w:r>
      <w:r w:rsidR="00112C6B">
        <w:rPr>
          <w:sz w:val="23"/>
          <w:szCs w:val="23"/>
        </w:rPr>
        <w:t xml:space="preserve"> and success interventions and</w:t>
      </w:r>
      <w:r w:rsidRPr="00C166F2">
        <w:rPr>
          <w:sz w:val="23"/>
          <w:szCs w:val="23"/>
        </w:rPr>
        <w:t xml:space="preserve"> fostered a collaborative culture shift between UMBC and partner 2-year institution transfer advisors while ultimately better serving students’ transitions</w:t>
      </w:r>
      <w:r w:rsidR="00112C6B">
        <w:rPr>
          <w:sz w:val="23"/>
          <w:szCs w:val="23"/>
        </w:rPr>
        <w:t xml:space="preserve"> and persistence in STEM degrees</w:t>
      </w:r>
      <w:r w:rsidRPr="00C166F2">
        <w:rPr>
          <w:sz w:val="23"/>
          <w:szCs w:val="23"/>
        </w:rPr>
        <w:t xml:space="preserve">. </w:t>
      </w:r>
    </w:p>
    <w:p w14:paraId="77347AAB" w14:textId="77777777" w:rsidR="00C166F2" w:rsidRPr="00C166F2" w:rsidRDefault="00FA0681" w:rsidP="00C166F2">
      <w:pPr>
        <w:pStyle w:val="ListParagraph"/>
        <w:numPr>
          <w:ilvl w:val="0"/>
          <w:numId w:val="20"/>
        </w:numPr>
        <w:spacing w:after="0" w:line="240" w:lineRule="auto"/>
        <w:ind w:left="1170"/>
        <w:rPr>
          <w:rFonts w:ascii="Times New Roman" w:hAnsi="Times New Roman" w:cs="Times New Roman"/>
          <w:sz w:val="23"/>
          <w:szCs w:val="23"/>
        </w:rPr>
      </w:pPr>
      <w:r w:rsidRPr="00C166F2">
        <w:rPr>
          <w:rFonts w:ascii="Times New Roman" w:hAnsi="Times New Roman" w:cs="Times New Roman"/>
          <w:sz w:val="23"/>
          <w:szCs w:val="23"/>
        </w:rPr>
        <w:t>Advised</w:t>
      </w:r>
      <w:r w:rsidR="003B44F3" w:rsidRPr="00C166F2">
        <w:rPr>
          <w:rFonts w:ascii="Times New Roman" w:hAnsi="Times New Roman" w:cs="Times New Roman"/>
          <w:sz w:val="23"/>
          <w:szCs w:val="23"/>
        </w:rPr>
        <w:t xml:space="preserve"> a diverse caseload of </w:t>
      </w:r>
      <w:r w:rsidR="00FB207B" w:rsidRPr="00C166F2">
        <w:rPr>
          <w:rFonts w:ascii="Times New Roman" w:hAnsi="Times New Roman" w:cs="Times New Roman"/>
          <w:sz w:val="23"/>
          <w:szCs w:val="23"/>
        </w:rPr>
        <w:t>approximately</w:t>
      </w:r>
      <w:r w:rsidR="003B44F3" w:rsidRPr="00C166F2">
        <w:rPr>
          <w:rFonts w:ascii="Times New Roman" w:hAnsi="Times New Roman" w:cs="Times New Roman"/>
          <w:sz w:val="23"/>
          <w:szCs w:val="23"/>
        </w:rPr>
        <w:t xml:space="preserve"> 7</w:t>
      </w:r>
      <w:r w:rsidR="00620674" w:rsidRPr="00C166F2">
        <w:rPr>
          <w:rFonts w:ascii="Times New Roman" w:hAnsi="Times New Roman" w:cs="Times New Roman"/>
          <w:sz w:val="23"/>
          <w:szCs w:val="23"/>
        </w:rPr>
        <w:t>00 students whom self-identify</w:t>
      </w:r>
      <w:r w:rsidR="003B44F3" w:rsidRPr="00C166F2">
        <w:rPr>
          <w:rFonts w:ascii="Times New Roman" w:hAnsi="Times New Roman" w:cs="Times New Roman"/>
          <w:sz w:val="23"/>
          <w:szCs w:val="23"/>
        </w:rPr>
        <w:t xml:space="preserve"> as pre-transfer and interested in a Science, Technology, Engineering and Mathematics (STEM) field at UMBC</w:t>
      </w:r>
      <w:r w:rsidR="001E12EE" w:rsidRPr="00C166F2">
        <w:rPr>
          <w:rFonts w:ascii="Times New Roman" w:hAnsi="Times New Roman" w:cs="Times New Roman"/>
          <w:sz w:val="23"/>
          <w:szCs w:val="23"/>
        </w:rPr>
        <w:t xml:space="preserve">. </w:t>
      </w:r>
    </w:p>
    <w:p w14:paraId="514138B2" w14:textId="77777777" w:rsidR="00C166F2" w:rsidRPr="00C166F2" w:rsidRDefault="00341DBD" w:rsidP="00C166F2">
      <w:pPr>
        <w:pStyle w:val="ListParagraph"/>
        <w:numPr>
          <w:ilvl w:val="0"/>
          <w:numId w:val="20"/>
        </w:numPr>
        <w:spacing w:after="0" w:line="240" w:lineRule="auto"/>
        <w:ind w:left="1170"/>
        <w:rPr>
          <w:rFonts w:ascii="Times New Roman" w:hAnsi="Times New Roman" w:cs="Times New Roman"/>
          <w:sz w:val="23"/>
          <w:szCs w:val="23"/>
        </w:rPr>
      </w:pPr>
      <w:r w:rsidRPr="00C166F2">
        <w:rPr>
          <w:rFonts w:ascii="Times New Roman" w:hAnsi="Times New Roman" w:cs="Times New Roman"/>
          <w:sz w:val="23"/>
          <w:szCs w:val="23"/>
        </w:rPr>
        <w:t>Leverag</w:t>
      </w:r>
      <w:r w:rsidR="00FA0681" w:rsidRPr="00C166F2">
        <w:rPr>
          <w:rFonts w:ascii="Times New Roman" w:hAnsi="Times New Roman" w:cs="Times New Roman"/>
          <w:sz w:val="23"/>
          <w:szCs w:val="23"/>
        </w:rPr>
        <w:t>ed</w:t>
      </w:r>
      <w:r w:rsidR="00FB207B" w:rsidRPr="00C166F2">
        <w:rPr>
          <w:rFonts w:ascii="Times New Roman" w:hAnsi="Times New Roman" w:cs="Times New Roman"/>
          <w:sz w:val="23"/>
          <w:szCs w:val="23"/>
        </w:rPr>
        <w:t xml:space="preserve"> technology to expand access to</w:t>
      </w:r>
      <w:r w:rsidRPr="00C166F2">
        <w:rPr>
          <w:rFonts w:ascii="Times New Roman" w:hAnsi="Times New Roman" w:cs="Times New Roman"/>
          <w:sz w:val="23"/>
          <w:szCs w:val="23"/>
        </w:rPr>
        <w:t xml:space="preserve"> pre-transfer advising services to students and colleagues at the 4-year and 2-year institutions (i.e. Box, Google+, </w:t>
      </w:r>
      <w:proofErr w:type="spellStart"/>
      <w:r w:rsidRPr="00C166F2">
        <w:rPr>
          <w:rFonts w:ascii="Times New Roman" w:hAnsi="Times New Roman" w:cs="Times New Roman"/>
          <w:sz w:val="23"/>
          <w:szCs w:val="23"/>
        </w:rPr>
        <w:t>Youtube</w:t>
      </w:r>
      <w:proofErr w:type="spellEnd"/>
      <w:r w:rsidRPr="00C166F2">
        <w:rPr>
          <w:rFonts w:ascii="Times New Roman" w:hAnsi="Times New Roman" w:cs="Times New Roman"/>
          <w:sz w:val="23"/>
          <w:szCs w:val="23"/>
        </w:rPr>
        <w:t>, Twitter, Google Forms, MailChimp)</w:t>
      </w:r>
      <w:r w:rsidR="001E12EE" w:rsidRPr="00C166F2">
        <w:rPr>
          <w:rFonts w:ascii="Times New Roman" w:hAnsi="Times New Roman" w:cs="Times New Roman"/>
          <w:sz w:val="23"/>
          <w:szCs w:val="23"/>
        </w:rPr>
        <w:t xml:space="preserve">. </w:t>
      </w:r>
    </w:p>
    <w:p w14:paraId="782A3E75" w14:textId="77777777" w:rsidR="00C166F2" w:rsidRDefault="00FA0681" w:rsidP="00C166F2">
      <w:pPr>
        <w:ind w:left="720"/>
        <w:rPr>
          <w:sz w:val="23"/>
          <w:szCs w:val="23"/>
        </w:rPr>
      </w:pPr>
      <w:r w:rsidRPr="00C166F2">
        <w:rPr>
          <w:sz w:val="23"/>
          <w:szCs w:val="23"/>
        </w:rPr>
        <w:t>Supervised</w:t>
      </w:r>
      <w:r w:rsidR="00FB207B" w:rsidRPr="00C166F2">
        <w:rPr>
          <w:sz w:val="23"/>
          <w:szCs w:val="23"/>
        </w:rPr>
        <w:t xml:space="preserve"> </w:t>
      </w:r>
      <w:r w:rsidR="00341DBD" w:rsidRPr="00C166F2">
        <w:rPr>
          <w:sz w:val="23"/>
          <w:szCs w:val="23"/>
        </w:rPr>
        <w:t xml:space="preserve">Peer Alumni from Community Colleges (PACC) </w:t>
      </w:r>
      <w:r w:rsidR="008230D8" w:rsidRPr="00C166F2">
        <w:rPr>
          <w:sz w:val="23"/>
          <w:szCs w:val="23"/>
        </w:rPr>
        <w:t>Academic Mentors</w:t>
      </w:r>
      <w:r w:rsidR="00341DBD" w:rsidRPr="00C166F2">
        <w:rPr>
          <w:sz w:val="23"/>
          <w:szCs w:val="23"/>
        </w:rPr>
        <w:t>, a co-created student mentor position for transfer STEM students</w:t>
      </w:r>
      <w:r w:rsidR="00620674" w:rsidRPr="00C166F2">
        <w:rPr>
          <w:sz w:val="23"/>
          <w:szCs w:val="23"/>
        </w:rPr>
        <w:t xml:space="preserve"> and collaboration with Off-Campus Student Services</w:t>
      </w:r>
      <w:r w:rsidR="001E12EE" w:rsidRPr="00C166F2">
        <w:rPr>
          <w:sz w:val="23"/>
          <w:szCs w:val="23"/>
        </w:rPr>
        <w:t xml:space="preserve">. </w:t>
      </w:r>
    </w:p>
    <w:p w14:paraId="608F4610" w14:textId="731A2046" w:rsidR="00C166F2" w:rsidRPr="00C166F2" w:rsidRDefault="00C166F2" w:rsidP="00C166F2">
      <w:pPr>
        <w:pStyle w:val="ListParagraph"/>
        <w:numPr>
          <w:ilvl w:val="0"/>
          <w:numId w:val="21"/>
        </w:numPr>
        <w:spacing w:after="0" w:line="240" w:lineRule="auto"/>
        <w:ind w:left="1170"/>
        <w:rPr>
          <w:rFonts w:ascii="Times New Roman" w:hAnsi="Times New Roman" w:cs="Times New Roman"/>
          <w:sz w:val="23"/>
          <w:szCs w:val="23"/>
        </w:rPr>
      </w:pPr>
      <w:r w:rsidRPr="00C166F2">
        <w:rPr>
          <w:rFonts w:ascii="Times New Roman" w:hAnsi="Times New Roman" w:cs="Times New Roman"/>
          <w:sz w:val="23"/>
          <w:szCs w:val="23"/>
        </w:rPr>
        <w:t>Designed and created promotional materials and marketing for programs such as PACC Mentor recruitment and selection, Transfer Admission Fairs, Early Alert Intervention email campaigns, and informational videos for prospective transfer students</w:t>
      </w:r>
    </w:p>
    <w:p w14:paraId="07CBD0AF" w14:textId="77777777" w:rsidR="00B37E05" w:rsidRPr="00122F29" w:rsidRDefault="00B37E05" w:rsidP="00000D9F">
      <w:pPr>
        <w:rPr>
          <w:color w:val="262626"/>
          <w:sz w:val="16"/>
          <w:szCs w:val="16"/>
        </w:rPr>
      </w:pPr>
    </w:p>
    <w:p w14:paraId="2B894F7B" w14:textId="7B79ED2F" w:rsidR="00425645" w:rsidRDefault="00425645" w:rsidP="00000D9F">
      <w:pPr>
        <w:tabs>
          <w:tab w:val="left" w:pos="720"/>
          <w:tab w:val="left" w:pos="2160"/>
        </w:tabs>
        <w:ind w:left="-810"/>
        <w:rPr>
          <w:b/>
          <w:sz w:val="23"/>
          <w:szCs w:val="23"/>
        </w:rPr>
      </w:pPr>
    </w:p>
    <w:p w14:paraId="0F8D2B2C" w14:textId="2B9B4F8E" w:rsidR="0057700A" w:rsidRDefault="0057700A" w:rsidP="00000D9F">
      <w:pPr>
        <w:tabs>
          <w:tab w:val="left" w:pos="720"/>
          <w:tab w:val="left" w:pos="2160"/>
        </w:tabs>
        <w:ind w:left="-810"/>
        <w:rPr>
          <w:b/>
          <w:sz w:val="23"/>
          <w:szCs w:val="23"/>
        </w:rPr>
      </w:pPr>
    </w:p>
    <w:p w14:paraId="0047B735" w14:textId="77777777" w:rsidR="00441A85" w:rsidRDefault="00441A85" w:rsidP="00000D9F">
      <w:pPr>
        <w:tabs>
          <w:tab w:val="left" w:pos="720"/>
          <w:tab w:val="left" w:pos="2160"/>
        </w:tabs>
        <w:ind w:left="-810"/>
        <w:rPr>
          <w:b/>
          <w:sz w:val="23"/>
          <w:szCs w:val="23"/>
        </w:rPr>
      </w:pPr>
    </w:p>
    <w:p w14:paraId="4B4A2ACD" w14:textId="77777777" w:rsidR="009B54E9" w:rsidRDefault="009B54E9" w:rsidP="00000D9F">
      <w:pPr>
        <w:tabs>
          <w:tab w:val="left" w:pos="720"/>
          <w:tab w:val="left" w:pos="2160"/>
        </w:tabs>
        <w:ind w:left="-810"/>
        <w:rPr>
          <w:b/>
          <w:sz w:val="23"/>
          <w:szCs w:val="23"/>
        </w:rPr>
      </w:pPr>
    </w:p>
    <w:p w14:paraId="3111812C" w14:textId="7C7DE6FC" w:rsidR="001E12EE" w:rsidRDefault="00B37E05" w:rsidP="00000D9F">
      <w:pPr>
        <w:tabs>
          <w:tab w:val="left" w:pos="720"/>
          <w:tab w:val="left" w:pos="2160"/>
        </w:tabs>
        <w:ind w:left="-810"/>
        <w:rPr>
          <w:b/>
          <w:sz w:val="23"/>
          <w:szCs w:val="23"/>
        </w:rPr>
      </w:pPr>
      <w:r w:rsidRPr="001E12EE">
        <w:rPr>
          <w:b/>
          <w:sz w:val="23"/>
          <w:szCs w:val="23"/>
        </w:rPr>
        <w:lastRenderedPageBreak/>
        <w:t xml:space="preserve">2011- </w:t>
      </w:r>
      <w:r w:rsidR="001E12EE" w:rsidRPr="001E12EE">
        <w:rPr>
          <w:b/>
          <w:sz w:val="23"/>
          <w:szCs w:val="23"/>
        </w:rPr>
        <w:t>2013</w:t>
      </w:r>
      <w:r w:rsidRPr="003A7D55">
        <w:rPr>
          <w:i/>
          <w:sz w:val="23"/>
          <w:szCs w:val="23"/>
        </w:rPr>
        <w:tab/>
      </w:r>
      <w:r w:rsidRPr="003A7D55">
        <w:rPr>
          <w:b/>
          <w:sz w:val="23"/>
          <w:szCs w:val="23"/>
        </w:rPr>
        <w:t>Graduate Assistant for Selection and Training</w:t>
      </w:r>
    </w:p>
    <w:p w14:paraId="04B61512" w14:textId="1EF661C2" w:rsidR="00000D9F" w:rsidRDefault="009E583C" w:rsidP="005D17F9">
      <w:pPr>
        <w:tabs>
          <w:tab w:val="left" w:pos="720"/>
          <w:tab w:val="left" w:pos="2160"/>
        </w:tabs>
        <w:ind w:left="720" w:right="-630"/>
        <w:rPr>
          <w:sz w:val="10"/>
          <w:szCs w:val="10"/>
        </w:rPr>
      </w:pPr>
      <w:r>
        <w:rPr>
          <w:sz w:val="23"/>
          <w:szCs w:val="23"/>
        </w:rPr>
        <w:t>Clemson, SC,</w:t>
      </w:r>
      <w:r w:rsidR="00317947" w:rsidRPr="00317947">
        <w:rPr>
          <w:sz w:val="23"/>
          <w:szCs w:val="23"/>
        </w:rPr>
        <w:t xml:space="preserve"> Clemson University, </w:t>
      </w:r>
      <w:r w:rsidR="00642EB0" w:rsidRPr="00317947">
        <w:rPr>
          <w:sz w:val="23"/>
          <w:szCs w:val="23"/>
        </w:rPr>
        <w:t>University Housing &amp; Dining</w:t>
      </w:r>
      <w:r w:rsidR="00317947" w:rsidRPr="00317947">
        <w:rPr>
          <w:sz w:val="23"/>
          <w:szCs w:val="23"/>
        </w:rPr>
        <w:t xml:space="preserve"> – Residential </w:t>
      </w:r>
      <w:r w:rsidR="005D17F9">
        <w:rPr>
          <w:sz w:val="23"/>
          <w:szCs w:val="23"/>
        </w:rPr>
        <w:t xml:space="preserve">Living and </w:t>
      </w:r>
      <w:r w:rsidR="00317947" w:rsidRPr="00317947">
        <w:rPr>
          <w:sz w:val="23"/>
          <w:szCs w:val="23"/>
        </w:rPr>
        <w:t>Learning</w:t>
      </w:r>
    </w:p>
    <w:p w14:paraId="77BDA8D6" w14:textId="77777777" w:rsidR="00C166F2" w:rsidRPr="00C166F2" w:rsidRDefault="00C166F2" w:rsidP="00C166F2">
      <w:pPr>
        <w:tabs>
          <w:tab w:val="left" w:pos="720"/>
          <w:tab w:val="left" w:pos="2160"/>
        </w:tabs>
        <w:ind w:left="720"/>
        <w:rPr>
          <w:sz w:val="10"/>
          <w:szCs w:val="10"/>
        </w:rPr>
      </w:pPr>
    </w:p>
    <w:p w14:paraId="42032110" w14:textId="77777777" w:rsidR="00C166F2" w:rsidRDefault="00FB207B" w:rsidP="00000D9F">
      <w:pPr>
        <w:ind w:left="720"/>
        <w:rPr>
          <w:color w:val="262626"/>
          <w:sz w:val="23"/>
          <w:szCs w:val="23"/>
        </w:rPr>
      </w:pPr>
      <w:r w:rsidRPr="003A7D55">
        <w:rPr>
          <w:color w:val="262626"/>
          <w:sz w:val="23"/>
          <w:szCs w:val="23"/>
        </w:rPr>
        <w:t>Established</w:t>
      </w:r>
      <w:r w:rsidR="00586A99" w:rsidRPr="003A7D55">
        <w:rPr>
          <w:color w:val="262626"/>
          <w:sz w:val="23"/>
          <w:szCs w:val="23"/>
        </w:rPr>
        <w:t xml:space="preserve"> </w:t>
      </w:r>
      <w:r w:rsidR="009E70DC" w:rsidRPr="003A7D55">
        <w:rPr>
          <w:color w:val="262626"/>
          <w:sz w:val="23"/>
          <w:szCs w:val="23"/>
        </w:rPr>
        <w:t>a</w:t>
      </w:r>
      <w:r w:rsidR="00586A99" w:rsidRPr="003A7D55">
        <w:rPr>
          <w:color w:val="262626"/>
          <w:sz w:val="23"/>
          <w:szCs w:val="23"/>
        </w:rPr>
        <w:t xml:space="preserve"> </w:t>
      </w:r>
      <w:r w:rsidR="00000D9F">
        <w:rPr>
          <w:color w:val="262626"/>
          <w:sz w:val="23"/>
          <w:szCs w:val="23"/>
        </w:rPr>
        <w:t>new</w:t>
      </w:r>
      <w:r w:rsidR="00586A99" w:rsidRPr="003A7D55">
        <w:rPr>
          <w:color w:val="262626"/>
          <w:sz w:val="23"/>
          <w:szCs w:val="23"/>
        </w:rPr>
        <w:t xml:space="preserve"> graduate position in University Housing &amp; Dining by assisting in recruitment, selection, training, and develop</w:t>
      </w:r>
      <w:r w:rsidR="003B47E0" w:rsidRPr="003A7D55">
        <w:rPr>
          <w:color w:val="262626"/>
          <w:sz w:val="23"/>
          <w:szCs w:val="23"/>
        </w:rPr>
        <w:t xml:space="preserve">ment </w:t>
      </w:r>
      <w:r w:rsidR="00586A99" w:rsidRPr="003A7D55">
        <w:rPr>
          <w:color w:val="262626"/>
          <w:sz w:val="23"/>
          <w:szCs w:val="23"/>
        </w:rPr>
        <w:t xml:space="preserve">at three levels: </w:t>
      </w:r>
    </w:p>
    <w:p w14:paraId="7DA09F81" w14:textId="0AB99888" w:rsidR="00C166F2" w:rsidRDefault="00E76AF1" w:rsidP="00E76AF1">
      <w:pPr>
        <w:pStyle w:val="ListParagraph"/>
        <w:numPr>
          <w:ilvl w:val="0"/>
          <w:numId w:val="21"/>
        </w:numPr>
        <w:spacing w:after="0" w:line="240" w:lineRule="auto"/>
        <w:ind w:left="1170"/>
        <w:rPr>
          <w:rFonts w:ascii="Times New Roman" w:hAnsi="Times New Roman" w:cs="Times New Roman"/>
          <w:color w:val="262626"/>
          <w:sz w:val="23"/>
          <w:szCs w:val="23"/>
        </w:rPr>
      </w:pPr>
      <w:r>
        <w:rPr>
          <w:rFonts w:ascii="Times New Roman" w:hAnsi="Times New Roman" w:cs="Times New Roman"/>
          <w:color w:val="262626"/>
          <w:sz w:val="23"/>
          <w:szCs w:val="23"/>
        </w:rPr>
        <w:t>professional staff</w:t>
      </w:r>
    </w:p>
    <w:p w14:paraId="2FF4F1C6" w14:textId="77777777" w:rsidR="00C166F2" w:rsidRDefault="00586A99" w:rsidP="00E76AF1">
      <w:pPr>
        <w:pStyle w:val="ListParagraph"/>
        <w:numPr>
          <w:ilvl w:val="0"/>
          <w:numId w:val="21"/>
        </w:numPr>
        <w:spacing w:after="0" w:line="240" w:lineRule="auto"/>
        <w:ind w:left="1170"/>
        <w:rPr>
          <w:rFonts w:ascii="Times New Roman" w:hAnsi="Times New Roman" w:cs="Times New Roman"/>
          <w:color w:val="262626"/>
          <w:sz w:val="23"/>
          <w:szCs w:val="23"/>
        </w:rPr>
      </w:pPr>
      <w:r w:rsidRPr="00C166F2">
        <w:rPr>
          <w:rFonts w:ascii="Times New Roman" w:hAnsi="Times New Roman" w:cs="Times New Roman"/>
          <w:color w:val="262626"/>
          <w:sz w:val="23"/>
          <w:szCs w:val="23"/>
        </w:rPr>
        <w:t>graduate staff</w:t>
      </w:r>
    </w:p>
    <w:p w14:paraId="4159CAF1" w14:textId="45FF60E4" w:rsidR="00C166F2" w:rsidRDefault="00C166F2" w:rsidP="00E76AF1">
      <w:pPr>
        <w:pStyle w:val="ListParagraph"/>
        <w:numPr>
          <w:ilvl w:val="0"/>
          <w:numId w:val="21"/>
        </w:numPr>
        <w:spacing w:after="0" w:line="240" w:lineRule="auto"/>
        <w:ind w:left="1170"/>
        <w:rPr>
          <w:rFonts w:ascii="Times New Roman" w:hAnsi="Times New Roman" w:cs="Times New Roman"/>
          <w:color w:val="262626"/>
          <w:sz w:val="23"/>
          <w:szCs w:val="23"/>
        </w:rPr>
      </w:pPr>
      <w:r>
        <w:rPr>
          <w:rFonts w:ascii="Times New Roman" w:hAnsi="Times New Roman" w:cs="Times New Roman"/>
          <w:color w:val="262626"/>
          <w:sz w:val="23"/>
          <w:szCs w:val="23"/>
        </w:rPr>
        <w:t>undergraduate staff</w:t>
      </w:r>
    </w:p>
    <w:p w14:paraId="07292DDB" w14:textId="668BE6C9" w:rsidR="00C166F2" w:rsidRDefault="00E76AF1" w:rsidP="00C166F2">
      <w:pPr>
        <w:tabs>
          <w:tab w:val="left" w:pos="1170"/>
        </w:tabs>
        <w:ind w:left="720"/>
        <w:rPr>
          <w:color w:val="262626"/>
          <w:sz w:val="23"/>
          <w:szCs w:val="23"/>
        </w:rPr>
      </w:pPr>
      <w:r w:rsidRPr="00E76AF1">
        <w:rPr>
          <w:color w:val="262626"/>
          <w:sz w:val="23"/>
          <w:szCs w:val="23"/>
        </w:rPr>
        <w:t xml:space="preserve">Assisted in designing, implementing, assessing, and enhancing of all RASP, RALI, GASP and GST processes. </w:t>
      </w:r>
      <w:r w:rsidR="00586A99" w:rsidRPr="00C166F2">
        <w:rPr>
          <w:color w:val="262626"/>
          <w:sz w:val="23"/>
          <w:szCs w:val="23"/>
        </w:rPr>
        <w:t xml:space="preserve">Served various roles on six </w:t>
      </w:r>
      <w:r w:rsidR="009E70DC" w:rsidRPr="00C166F2">
        <w:rPr>
          <w:color w:val="262626"/>
          <w:sz w:val="23"/>
          <w:szCs w:val="23"/>
        </w:rPr>
        <w:t xml:space="preserve">personnel selection and development </w:t>
      </w:r>
      <w:r w:rsidR="00586A99" w:rsidRPr="00C166F2">
        <w:rPr>
          <w:color w:val="262626"/>
          <w:sz w:val="23"/>
          <w:szCs w:val="23"/>
        </w:rPr>
        <w:t xml:space="preserve">committees: </w:t>
      </w:r>
    </w:p>
    <w:p w14:paraId="30D0161A" w14:textId="2C9EBD31" w:rsidR="00C166F2" w:rsidRPr="00F91BD6" w:rsidRDefault="00586A99" w:rsidP="00F91BD6">
      <w:pPr>
        <w:pStyle w:val="ListParagraph"/>
        <w:numPr>
          <w:ilvl w:val="0"/>
          <w:numId w:val="22"/>
        </w:numPr>
        <w:spacing w:after="0" w:line="240" w:lineRule="auto"/>
        <w:ind w:left="1170"/>
        <w:rPr>
          <w:rFonts w:ascii="Times New Roman" w:hAnsi="Times New Roman" w:cs="Times New Roman"/>
          <w:color w:val="262626"/>
          <w:sz w:val="23"/>
          <w:szCs w:val="23"/>
        </w:rPr>
      </w:pPr>
      <w:r w:rsidRPr="00C166F2">
        <w:rPr>
          <w:rFonts w:ascii="Times New Roman" w:hAnsi="Times New Roman" w:cs="Times New Roman"/>
          <w:color w:val="262626"/>
          <w:sz w:val="23"/>
          <w:szCs w:val="23"/>
        </w:rPr>
        <w:t>Resident Assi</w:t>
      </w:r>
      <w:r w:rsidR="00E76AF1">
        <w:rPr>
          <w:rFonts w:ascii="Times New Roman" w:hAnsi="Times New Roman" w:cs="Times New Roman"/>
          <w:color w:val="262626"/>
          <w:sz w:val="23"/>
          <w:szCs w:val="23"/>
        </w:rPr>
        <w:t>stant Selection Process (RASP)</w:t>
      </w:r>
      <w:r w:rsidR="00F91BD6">
        <w:rPr>
          <w:rFonts w:ascii="Times New Roman" w:hAnsi="Times New Roman" w:cs="Times New Roman"/>
          <w:color w:val="262626"/>
          <w:sz w:val="23"/>
          <w:szCs w:val="23"/>
        </w:rPr>
        <w:t xml:space="preserve">, </w:t>
      </w:r>
      <w:r w:rsidRPr="00F91BD6">
        <w:rPr>
          <w:rFonts w:ascii="Times New Roman" w:hAnsi="Times New Roman" w:cs="Times New Roman"/>
          <w:color w:val="262626"/>
          <w:sz w:val="23"/>
          <w:szCs w:val="23"/>
        </w:rPr>
        <w:t>Resident Assista</w:t>
      </w:r>
      <w:r w:rsidR="00E76AF1" w:rsidRPr="00F91BD6">
        <w:rPr>
          <w:rFonts w:ascii="Times New Roman" w:hAnsi="Times New Roman" w:cs="Times New Roman"/>
          <w:color w:val="262626"/>
          <w:sz w:val="23"/>
          <w:szCs w:val="23"/>
        </w:rPr>
        <w:t>nt Leadership Institute (RALI)</w:t>
      </w:r>
      <w:r w:rsidR="00F91BD6">
        <w:rPr>
          <w:rFonts w:ascii="Times New Roman" w:hAnsi="Times New Roman" w:cs="Times New Roman"/>
          <w:color w:val="262626"/>
          <w:sz w:val="23"/>
          <w:szCs w:val="23"/>
        </w:rPr>
        <w:t xml:space="preserve">. </w:t>
      </w:r>
      <w:r w:rsidRPr="00F91BD6">
        <w:rPr>
          <w:rFonts w:ascii="Times New Roman" w:hAnsi="Times New Roman" w:cs="Times New Roman"/>
          <w:color w:val="262626"/>
          <w:sz w:val="23"/>
          <w:szCs w:val="23"/>
        </w:rPr>
        <w:t>Graduate Assi</w:t>
      </w:r>
      <w:r w:rsidR="00E76AF1" w:rsidRPr="00F91BD6">
        <w:rPr>
          <w:rFonts w:ascii="Times New Roman" w:hAnsi="Times New Roman" w:cs="Times New Roman"/>
          <w:color w:val="262626"/>
          <w:sz w:val="23"/>
          <w:szCs w:val="23"/>
        </w:rPr>
        <w:t>stant Selection Process (GASP)</w:t>
      </w:r>
      <w:r w:rsidR="00F91BD6">
        <w:rPr>
          <w:rFonts w:ascii="Times New Roman" w:hAnsi="Times New Roman" w:cs="Times New Roman"/>
          <w:color w:val="262626"/>
          <w:sz w:val="23"/>
          <w:szCs w:val="23"/>
        </w:rPr>
        <w:t xml:space="preserve">, </w:t>
      </w:r>
      <w:r w:rsidRPr="00F91BD6">
        <w:rPr>
          <w:rFonts w:ascii="Times New Roman" w:hAnsi="Times New Roman" w:cs="Times New Roman"/>
          <w:color w:val="262626"/>
          <w:sz w:val="23"/>
          <w:szCs w:val="23"/>
        </w:rPr>
        <w:t>Clemson University Graduate Assistant Recru</w:t>
      </w:r>
      <w:r w:rsidR="00E76AF1" w:rsidRPr="00F91BD6">
        <w:rPr>
          <w:rFonts w:ascii="Times New Roman" w:hAnsi="Times New Roman" w:cs="Times New Roman"/>
          <w:color w:val="262626"/>
          <w:sz w:val="23"/>
          <w:szCs w:val="23"/>
        </w:rPr>
        <w:t>itment and Selection (CU-GARS)</w:t>
      </w:r>
      <w:r w:rsidR="00F91BD6">
        <w:rPr>
          <w:rFonts w:ascii="Times New Roman" w:hAnsi="Times New Roman" w:cs="Times New Roman"/>
          <w:color w:val="262626"/>
          <w:sz w:val="23"/>
          <w:szCs w:val="23"/>
        </w:rPr>
        <w:t xml:space="preserve">, and </w:t>
      </w:r>
      <w:r w:rsidR="00E76AF1" w:rsidRPr="00F91BD6">
        <w:rPr>
          <w:rFonts w:ascii="Times New Roman" w:hAnsi="Times New Roman" w:cs="Times New Roman"/>
          <w:color w:val="262626"/>
          <w:sz w:val="23"/>
          <w:szCs w:val="23"/>
        </w:rPr>
        <w:t>Graduate Staff Training (GST)</w:t>
      </w:r>
    </w:p>
    <w:p w14:paraId="06E534F8" w14:textId="4FDAE3AA" w:rsidR="00E76AF1" w:rsidRDefault="00586A99" w:rsidP="00C166F2">
      <w:pPr>
        <w:pStyle w:val="ListParagraph"/>
        <w:numPr>
          <w:ilvl w:val="0"/>
          <w:numId w:val="22"/>
        </w:numPr>
        <w:spacing w:after="0" w:line="240" w:lineRule="auto"/>
        <w:ind w:left="1170"/>
        <w:rPr>
          <w:rFonts w:ascii="Times New Roman" w:hAnsi="Times New Roman" w:cs="Times New Roman"/>
          <w:color w:val="262626"/>
          <w:sz w:val="23"/>
          <w:szCs w:val="23"/>
        </w:rPr>
      </w:pPr>
      <w:r w:rsidRPr="00C166F2">
        <w:rPr>
          <w:rFonts w:ascii="Times New Roman" w:hAnsi="Times New Roman" w:cs="Times New Roman"/>
          <w:color w:val="262626"/>
          <w:sz w:val="23"/>
          <w:szCs w:val="23"/>
        </w:rPr>
        <w:t>Professio</w:t>
      </w:r>
      <w:r w:rsidR="00E76AF1">
        <w:rPr>
          <w:rFonts w:ascii="Times New Roman" w:hAnsi="Times New Roman" w:cs="Times New Roman"/>
          <w:color w:val="262626"/>
          <w:sz w:val="23"/>
          <w:szCs w:val="23"/>
        </w:rPr>
        <w:t>nal Staff Selection committees</w:t>
      </w:r>
    </w:p>
    <w:p w14:paraId="586716B2" w14:textId="12F05E9E" w:rsidR="00E76AF1" w:rsidRDefault="00E76AF1" w:rsidP="00C166F2">
      <w:pPr>
        <w:pStyle w:val="ListParagraph"/>
        <w:numPr>
          <w:ilvl w:val="0"/>
          <w:numId w:val="22"/>
        </w:numPr>
        <w:spacing w:after="0" w:line="240" w:lineRule="auto"/>
        <w:ind w:left="1170"/>
        <w:rPr>
          <w:rFonts w:ascii="Times New Roman" w:hAnsi="Times New Roman" w:cs="Times New Roman"/>
          <w:color w:val="262626"/>
          <w:sz w:val="23"/>
          <w:szCs w:val="23"/>
        </w:rPr>
      </w:pPr>
      <w:r>
        <w:rPr>
          <w:rFonts w:ascii="Times New Roman" w:hAnsi="Times New Roman" w:cs="Times New Roman"/>
          <w:color w:val="262626"/>
          <w:sz w:val="23"/>
          <w:szCs w:val="23"/>
        </w:rPr>
        <w:t>C</w:t>
      </w:r>
      <w:r w:rsidR="00586A99" w:rsidRPr="00C166F2">
        <w:rPr>
          <w:rFonts w:ascii="Times New Roman" w:hAnsi="Times New Roman" w:cs="Times New Roman"/>
          <w:color w:val="262626"/>
          <w:sz w:val="23"/>
          <w:szCs w:val="23"/>
        </w:rPr>
        <w:t>hair of the Techno</w:t>
      </w:r>
      <w:r>
        <w:rPr>
          <w:rFonts w:ascii="Times New Roman" w:hAnsi="Times New Roman" w:cs="Times New Roman"/>
          <w:color w:val="262626"/>
          <w:sz w:val="23"/>
          <w:szCs w:val="23"/>
        </w:rPr>
        <w:t>logy Committee</w:t>
      </w:r>
      <w:r w:rsidR="00F91BD6">
        <w:rPr>
          <w:rFonts w:ascii="Times New Roman" w:hAnsi="Times New Roman" w:cs="Times New Roman"/>
          <w:color w:val="262626"/>
          <w:sz w:val="23"/>
          <w:szCs w:val="23"/>
        </w:rPr>
        <w:t xml:space="preserve"> as graduate student</w:t>
      </w:r>
    </w:p>
    <w:p w14:paraId="2318CE8F" w14:textId="17CF31DF" w:rsidR="00000D9F" w:rsidRPr="009E583C" w:rsidRDefault="00000D9F" w:rsidP="00F91BD6">
      <w:pPr>
        <w:ind w:left="720" w:right="-900"/>
        <w:rPr>
          <w:color w:val="262626"/>
          <w:sz w:val="23"/>
          <w:szCs w:val="23"/>
        </w:rPr>
      </w:pPr>
      <w:r w:rsidRPr="00E76AF1">
        <w:rPr>
          <w:color w:val="262626"/>
          <w:sz w:val="23"/>
          <w:szCs w:val="23"/>
        </w:rPr>
        <w:t>Implemented first CU-GARS student lead recruitment ef</w:t>
      </w:r>
      <w:r w:rsidR="00122F29">
        <w:rPr>
          <w:color w:val="262626"/>
          <w:sz w:val="23"/>
          <w:szCs w:val="23"/>
        </w:rPr>
        <w:t xml:space="preserve">fort through Google+ Hangout </w:t>
      </w:r>
      <w:proofErr w:type="spellStart"/>
      <w:r w:rsidR="00122F29">
        <w:rPr>
          <w:color w:val="262626"/>
          <w:sz w:val="23"/>
          <w:szCs w:val="23"/>
        </w:rPr>
        <w:t>On</w:t>
      </w:r>
      <w:r w:rsidR="00296670">
        <w:rPr>
          <w:color w:val="262626"/>
          <w:sz w:val="23"/>
          <w:szCs w:val="23"/>
        </w:rPr>
        <w:t>Air</w:t>
      </w:r>
      <w:proofErr w:type="spellEnd"/>
      <w:r w:rsidR="00296670">
        <w:rPr>
          <w:color w:val="262626"/>
          <w:sz w:val="23"/>
          <w:szCs w:val="23"/>
        </w:rPr>
        <w:t xml:space="preserve">, an innovative, </w:t>
      </w:r>
      <w:r w:rsidR="00F91BD6">
        <w:rPr>
          <w:color w:val="262626"/>
          <w:sz w:val="23"/>
          <w:szCs w:val="23"/>
        </w:rPr>
        <w:t>webinar-like event</w:t>
      </w:r>
      <w:r w:rsidR="00296670">
        <w:rPr>
          <w:color w:val="262626"/>
          <w:sz w:val="23"/>
          <w:szCs w:val="23"/>
        </w:rPr>
        <w:t xml:space="preserve"> to answer questions of prospective graduate students </w:t>
      </w:r>
      <w:r w:rsidR="004E60B5">
        <w:rPr>
          <w:color w:val="262626"/>
          <w:sz w:val="23"/>
          <w:szCs w:val="23"/>
        </w:rPr>
        <w:t>using</w:t>
      </w:r>
      <w:r w:rsidR="00296670">
        <w:rPr>
          <w:color w:val="262626"/>
          <w:sz w:val="23"/>
          <w:szCs w:val="23"/>
        </w:rPr>
        <w:t xml:space="preserve"> technology.</w:t>
      </w:r>
    </w:p>
    <w:p w14:paraId="1DE7481B" w14:textId="15BF0B71" w:rsidR="00296670" w:rsidRPr="00296670" w:rsidRDefault="00296670" w:rsidP="00296670">
      <w:pPr>
        <w:tabs>
          <w:tab w:val="left" w:pos="720"/>
        </w:tabs>
        <w:rPr>
          <w:b/>
          <w:sz w:val="10"/>
          <w:szCs w:val="10"/>
        </w:rPr>
      </w:pPr>
    </w:p>
    <w:p w14:paraId="09B9013F" w14:textId="6686ACC9" w:rsidR="00000D9F" w:rsidRPr="00000D9F" w:rsidRDefault="00862F40" w:rsidP="00000D9F">
      <w:pPr>
        <w:pStyle w:val="ListParagraph"/>
        <w:tabs>
          <w:tab w:val="left" w:pos="720"/>
        </w:tabs>
        <w:spacing w:after="0" w:line="240" w:lineRule="auto"/>
        <w:ind w:left="-810"/>
        <w:rPr>
          <w:rFonts w:ascii="Times New Roman" w:hAnsi="Times New Roman" w:cs="Times New Roman"/>
          <w:sz w:val="23"/>
          <w:szCs w:val="23"/>
        </w:rPr>
      </w:pPr>
      <w:r w:rsidRPr="00000D9F">
        <w:rPr>
          <w:rFonts w:ascii="Times New Roman" w:hAnsi="Times New Roman" w:cs="Times New Roman"/>
          <w:b/>
          <w:sz w:val="23"/>
          <w:szCs w:val="23"/>
        </w:rPr>
        <w:t>2012</w:t>
      </w:r>
      <w:r w:rsidRPr="003A7D55">
        <w:rPr>
          <w:rFonts w:ascii="Times New Roman" w:hAnsi="Times New Roman" w:cs="Times New Roman"/>
          <w:b/>
          <w:sz w:val="23"/>
          <w:szCs w:val="23"/>
        </w:rPr>
        <w:tab/>
        <w:t xml:space="preserve">Internship in Enrollment </w:t>
      </w:r>
      <w:r w:rsidR="00DA148A" w:rsidRPr="003A7D55">
        <w:rPr>
          <w:rFonts w:ascii="Times New Roman" w:hAnsi="Times New Roman" w:cs="Times New Roman"/>
          <w:b/>
          <w:sz w:val="23"/>
          <w:szCs w:val="23"/>
        </w:rPr>
        <w:t>Services</w:t>
      </w:r>
      <w:r w:rsidR="00000D9F">
        <w:rPr>
          <w:rFonts w:ascii="Times New Roman" w:hAnsi="Times New Roman" w:cs="Times New Roman"/>
          <w:b/>
          <w:sz w:val="23"/>
          <w:szCs w:val="23"/>
        </w:rPr>
        <w:t xml:space="preserve"> &amp; Student Life Departments</w:t>
      </w:r>
      <w:r w:rsidR="00000D9F">
        <w:rPr>
          <w:rFonts w:ascii="Times New Roman" w:hAnsi="Times New Roman" w:cs="Times New Roman"/>
          <w:b/>
          <w:sz w:val="23"/>
          <w:szCs w:val="23"/>
        </w:rPr>
        <w:tab/>
      </w:r>
      <w:r w:rsidR="00000D9F">
        <w:rPr>
          <w:rFonts w:ascii="Times New Roman" w:hAnsi="Times New Roman" w:cs="Times New Roman"/>
          <w:b/>
          <w:sz w:val="23"/>
          <w:szCs w:val="23"/>
        </w:rPr>
        <w:tab/>
      </w:r>
      <w:r w:rsidR="00000D9F">
        <w:rPr>
          <w:rFonts w:ascii="Times New Roman" w:hAnsi="Times New Roman" w:cs="Times New Roman"/>
          <w:b/>
          <w:sz w:val="23"/>
          <w:szCs w:val="23"/>
        </w:rPr>
        <w:tab/>
      </w:r>
      <w:r w:rsidR="00000D9F">
        <w:rPr>
          <w:rFonts w:ascii="Times New Roman" w:hAnsi="Times New Roman" w:cs="Times New Roman"/>
          <w:b/>
          <w:sz w:val="23"/>
          <w:szCs w:val="23"/>
        </w:rPr>
        <w:tab/>
      </w:r>
      <w:r w:rsidRPr="003A7D55">
        <w:rPr>
          <w:rFonts w:ascii="Times New Roman" w:hAnsi="Times New Roman" w:cs="Times New Roman"/>
          <w:b/>
          <w:sz w:val="23"/>
          <w:szCs w:val="23"/>
        </w:rPr>
        <w:tab/>
      </w:r>
      <w:r w:rsidR="00000D9F" w:rsidRPr="00000D9F">
        <w:rPr>
          <w:rFonts w:ascii="Times New Roman" w:hAnsi="Times New Roman" w:cs="Times New Roman"/>
          <w:sz w:val="23"/>
          <w:szCs w:val="23"/>
        </w:rPr>
        <w:t>Rome, Italy</w:t>
      </w:r>
      <w:r w:rsidR="00000D9F">
        <w:rPr>
          <w:rFonts w:ascii="Times New Roman" w:hAnsi="Times New Roman" w:cs="Times New Roman"/>
          <w:sz w:val="23"/>
          <w:szCs w:val="23"/>
        </w:rPr>
        <w:t xml:space="preserve">, </w:t>
      </w:r>
      <w:r w:rsidRPr="00000D9F">
        <w:rPr>
          <w:rFonts w:ascii="Times New Roman" w:hAnsi="Times New Roman" w:cs="Times New Roman"/>
          <w:sz w:val="23"/>
          <w:szCs w:val="23"/>
        </w:rPr>
        <w:t>The American University of Rome</w:t>
      </w:r>
      <w:r w:rsidR="00CA6140">
        <w:rPr>
          <w:rFonts w:ascii="Times New Roman" w:hAnsi="Times New Roman" w:cs="Times New Roman"/>
          <w:sz w:val="23"/>
          <w:szCs w:val="23"/>
        </w:rPr>
        <w:t xml:space="preserve"> </w:t>
      </w:r>
      <w:r w:rsidR="00CA6140" w:rsidRPr="008F61D2">
        <w:rPr>
          <w:rFonts w:ascii="Times New Roman" w:hAnsi="Times New Roman" w:cs="Times New Roman"/>
          <w:sz w:val="23"/>
          <w:szCs w:val="23"/>
        </w:rPr>
        <w:t>–</w:t>
      </w:r>
      <w:r w:rsidR="00CA6140">
        <w:rPr>
          <w:rFonts w:ascii="Times New Roman" w:hAnsi="Times New Roman" w:cs="Times New Roman"/>
          <w:sz w:val="23"/>
          <w:szCs w:val="23"/>
        </w:rPr>
        <w:t xml:space="preserve"> </w:t>
      </w:r>
      <w:r w:rsidR="00000D9F" w:rsidRPr="00000D9F">
        <w:rPr>
          <w:rFonts w:ascii="Times New Roman" w:hAnsi="Times New Roman" w:cs="Times New Roman"/>
          <w:sz w:val="23"/>
          <w:szCs w:val="23"/>
        </w:rPr>
        <w:t>Enrollment Services</w:t>
      </w:r>
      <w:r w:rsidR="00000D9F">
        <w:rPr>
          <w:rFonts w:ascii="Times New Roman" w:hAnsi="Times New Roman" w:cs="Times New Roman"/>
          <w:sz w:val="23"/>
          <w:szCs w:val="23"/>
        </w:rPr>
        <w:t xml:space="preserve"> and </w:t>
      </w:r>
      <w:r w:rsidR="00000D9F" w:rsidRPr="00000D9F">
        <w:rPr>
          <w:rFonts w:ascii="Times New Roman" w:hAnsi="Times New Roman" w:cs="Times New Roman"/>
          <w:sz w:val="23"/>
          <w:szCs w:val="23"/>
        </w:rPr>
        <w:t>Student Life</w:t>
      </w:r>
      <w:r w:rsidR="00CA6140">
        <w:rPr>
          <w:rFonts w:ascii="Times New Roman" w:hAnsi="Times New Roman" w:cs="Times New Roman"/>
          <w:sz w:val="23"/>
          <w:szCs w:val="23"/>
        </w:rPr>
        <w:t xml:space="preserve"> </w:t>
      </w:r>
    </w:p>
    <w:p w14:paraId="19717155" w14:textId="77777777" w:rsidR="003E233B" w:rsidRPr="00296670" w:rsidRDefault="003E233B" w:rsidP="00000D9F">
      <w:pPr>
        <w:pStyle w:val="ListParagraph"/>
        <w:tabs>
          <w:tab w:val="left" w:pos="720"/>
        </w:tabs>
        <w:spacing w:after="0" w:line="240" w:lineRule="auto"/>
        <w:ind w:left="-810"/>
        <w:rPr>
          <w:rFonts w:ascii="Times New Roman" w:hAnsi="Times New Roman" w:cs="Times New Roman"/>
          <w:sz w:val="10"/>
          <w:szCs w:val="10"/>
        </w:rPr>
      </w:pPr>
      <w:r w:rsidRPr="00000D9F">
        <w:rPr>
          <w:rFonts w:ascii="Times New Roman" w:hAnsi="Times New Roman" w:cs="Times New Roman"/>
          <w:sz w:val="23"/>
          <w:szCs w:val="23"/>
        </w:rPr>
        <w:tab/>
      </w:r>
    </w:p>
    <w:p w14:paraId="41465554" w14:textId="77777777" w:rsidR="005D17F9" w:rsidRDefault="009E70DC" w:rsidP="004F5D7C">
      <w:pPr>
        <w:ind w:left="720"/>
        <w:contextualSpacing/>
        <w:rPr>
          <w:sz w:val="23"/>
          <w:szCs w:val="23"/>
        </w:rPr>
      </w:pPr>
      <w:r w:rsidRPr="003A7D55">
        <w:rPr>
          <w:sz w:val="23"/>
          <w:szCs w:val="23"/>
        </w:rPr>
        <w:t>Interned at</w:t>
      </w:r>
      <w:r w:rsidR="00862F40" w:rsidRPr="003A7D55">
        <w:rPr>
          <w:sz w:val="23"/>
          <w:szCs w:val="23"/>
        </w:rPr>
        <w:t xml:space="preserve"> an International-American University during a two-month summer internship in Enrollment Services and Student Life departments</w:t>
      </w:r>
      <w:r w:rsidRPr="003A7D55">
        <w:rPr>
          <w:sz w:val="23"/>
          <w:szCs w:val="23"/>
        </w:rPr>
        <w:t>.</w:t>
      </w:r>
      <w:r w:rsidR="00000D9F">
        <w:rPr>
          <w:sz w:val="23"/>
          <w:szCs w:val="23"/>
        </w:rPr>
        <w:t xml:space="preserve"> </w:t>
      </w:r>
    </w:p>
    <w:p w14:paraId="371C0CB1" w14:textId="65BAA890" w:rsidR="005D17F9" w:rsidRDefault="000551D6" w:rsidP="005D17F9">
      <w:pPr>
        <w:pStyle w:val="ListParagraph"/>
        <w:numPr>
          <w:ilvl w:val="0"/>
          <w:numId w:val="24"/>
        </w:numPr>
        <w:spacing w:after="0" w:line="240" w:lineRule="auto"/>
        <w:ind w:left="1170"/>
        <w:rPr>
          <w:rFonts w:ascii="Times New Roman" w:hAnsi="Times New Roman" w:cs="Times New Roman"/>
          <w:sz w:val="23"/>
          <w:szCs w:val="23"/>
        </w:rPr>
      </w:pPr>
      <w:r w:rsidRPr="005D17F9">
        <w:rPr>
          <w:rFonts w:ascii="Times New Roman" w:hAnsi="Times New Roman" w:cs="Times New Roman"/>
          <w:sz w:val="23"/>
          <w:szCs w:val="23"/>
        </w:rPr>
        <w:t>Supported</w:t>
      </w:r>
      <w:r w:rsidR="001803C0" w:rsidRPr="005D17F9">
        <w:rPr>
          <w:rFonts w:ascii="Times New Roman" w:hAnsi="Times New Roman" w:cs="Times New Roman"/>
          <w:sz w:val="23"/>
          <w:szCs w:val="23"/>
        </w:rPr>
        <w:t xml:space="preserve"> </w:t>
      </w:r>
      <w:r w:rsidR="00CA5CC2" w:rsidRPr="005D17F9">
        <w:rPr>
          <w:rFonts w:ascii="Times New Roman" w:hAnsi="Times New Roman" w:cs="Times New Roman"/>
          <w:sz w:val="23"/>
          <w:szCs w:val="23"/>
        </w:rPr>
        <w:t>resident</w:t>
      </w:r>
      <w:r w:rsidR="001803C0" w:rsidRPr="005D17F9">
        <w:rPr>
          <w:rFonts w:ascii="Times New Roman" w:hAnsi="Times New Roman" w:cs="Times New Roman"/>
          <w:sz w:val="23"/>
          <w:szCs w:val="23"/>
        </w:rPr>
        <w:t xml:space="preserve"> </w:t>
      </w:r>
      <w:r w:rsidR="00C2334B" w:rsidRPr="005D17F9">
        <w:rPr>
          <w:rFonts w:ascii="Times New Roman" w:hAnsi="Times New Roman" w:cs="Times New Roman"/>
          <w:sz w:val="23"/>
          <w:szCs w:val="23"/>
        </w:rPr>
        <w:t xml:space="preserve">AUR </w:t>
      </w:r>
      <w:r w:rsidR="001803C0" w:rsidRPr="005D17F9">
        <w:rPr>
          <w:rFonts w:ascii="Times New Roman" w:hAnsi="Times New Roman" w:cs="Times New Roman"/>
          <w:sz w:val="23"/>
          <w:szCs w:val="23"/>
        </w:rPr>
        <w:t>students in housing</w:t>
      </w:r>
      <w:r w:rsidR="00C2334B" w:rsidRPr="005D17F9">
        <w:rPr>
          <w:rFonts w:ascii="Times New Roman" w:hAnsi="Times New Roman" w:cs="Times New Roman"/>
          <w:sz w:val="23"/>
          <w:szCs w:val="23"/>
        </w:rPr>
        <w:t>,</w:t>
      </w:r>
      <w:r w:rsidR="001803C0" w:rsidRPr="005D17F9">
        <w:rPr>
          <w:rFonts w:ascii="Times New Roman" w:hAnsi="Times New Roman" w:cs="Times New Roman"/>
          <w:sz w:val="23"/>
          <w:szCs w:val="23"/>
        </w:rPr>
        <w:t xml:space="preserve"> transition resources</w:t>
      </w:r>
      <w:r w:rsidR="00C2334B" w:rsidRPr="005D17F9">
        <w:rPr>
          <w:rFonts w:ascii="Times New Roman" w:hAnsi="Times New Roman" w:cs="Times New Roman"/>
          <w:sz w:val="23"/>
          <w:szCs w:val="23"/>
        </w:rPr>
        <w:t>, first-year success strategies, and finding a community</w:t>
      </w:r>
      <w:r w:rsidR="00F91BD6">
        <w:rPr>
          <w:rFonts w:ascii="Times New Roman" w:hAnsi="Times New Roman" w:cs="Times New Roman"/>
          <w:sz w:val="23"/>
          <w:szCs w:val="23"/>
        </w:rPr>
        <w:t xml:space="preserve"> in Rome, Italy</w:t>
      </w:r>
    </w:p>
    <w:p w14:paraId="3AF80B7D" w14:textId="13F3D0B1" w:rsidR="005D17F9" w:rsidRDefault="001803C0" w:rsidP="005D17F9">
      <w:pPr>
        <w:pStyle w:val="ListParagraph"/>
        <w:numPr>
          <w:ilvl w:val="0"/>
          <w:numId w:val="24"/>
        </w:numPr>
        <w:spacing w:after="0" w:line="240" w:lineRule="auto"/>
        <w:ind w:left="1170"/>
        <w:rPr>
          <w:rFonts w:ascii="Times New Roman" w:hAnsi="Times New Roman" w:cs="Times New Roman"/>
          <w:sz w:val="23"/>
          <w:szCs w:val="23"/>
        </w:rPr>
      </w:pPr>
      <w:r w:rsidRPr="005D17F9">
        <w:rPr>
          <w:rFonts w:ascii="Times New Roman" w:hAnsi="Times New Roman" w:cs="Times New Roman"/>
          <w:sz w:val="23"/>
          <w:szCs w:val="23"/>
        </w:rPr>
        <w:t xml:space="preserve">Presented newly mandated </w:t>
      </w:r>
      <w:r w:rsidR="00CA5CC2" w:rsidRPr="005D17F9">
        <w:rPr>
          <w:rFonts w:ascii="Times New Roman" w:hAnsi="Times New Roman" w:cs="Times New Roman"/>
          <w:sz w:val="23"/>
          <w:szCs w:val="23"/>
        </w:rPr>
        <w:t>F</w:t>
      </w:r>
      <w:r w:rsidRPr="005D17F9">
        <w:rPr>
          <w:rFonts w:ascii="Times New Roman" w:hAnsi="Times New Roman" w:cs="Times New Roman"/>
          <w:sz w:val="23"/>
          <w:szCs w:val="23"/>
        </w:rPr>
        <w:t xml:space="preserve">ederal </w:t>
      </w:r>
      <w:r w:rsidR="00CA5CC2" w:rsidRPr="005D17F9">
        <w:rPr>
          <w:rFonts w:ascii="Times New Roman" w:hAnsi="Times New Roman" w:cs="Times New Roman"/>
          <w:sz w:val="23"/>
          <w:szCs w:val="23"/>
        </w:rPr>
        <w:t>Student</w:t>
      </w:r>
      <w:r w:rsidRPr="005D17F9">
        <w:rPr>
          <w:rFonts w:ascii="Times New Roman" w:hAnsi="Times New Roman" w:cs="Times New Roman"/>
          <w:sz w:val="23"/>
          <w:szCs w:val="23"/>
        </w:rPr>
        <w:t xml:space="preserve"> </w:t>
      </w:r>
      <w:r w:rsidR="00CA5CC2" w:rsidRPr="005D17F9">
        <w:rPr>
          <w:rFonts w:ascii="Times New Roman" w:hAnsi="Times New Roman" w:cs="Times New Roman"/>
          <w:sz w:val="23"/>
          <w:szCs w:val="23"/>
        </w:rPr>
        <w:t>A</w:t>
      </w:r>
      <w:r w:rsidRPr="005D17F9">
        <w:rPr>
          <w:rFonts w:ascii="Times New Roman" w:hAnsi="Times New Roman" w:cs="Times New Roman"/>
          <w:sz w:val="23"/>
          <w:szCs w:val="23"/>
        </w:rPr>
        <w:t xml:space="preserve">id information for </w:t>
      </w:r>
      <w:r w:rsidR="008230D8" w:rsidRPr="005D17F9">
        <w:rPr>
          <w:rFonts w:ascii="Times New Roman" w:hAnsi="Times New Roman" w:cs="Times New Roman"/>
          <w:sz w:val="23"/>
          <w:szCs w:val="23"/>
        </w:rPr>
        <w:t>foreign schools</w:t>
      </w:r>
      <w:r w:rsidR="00000D9F" w:rsidRPr="005D17F9">
        <w:rPr>
          <w:rFonts w:ascii="Times New Roman" w:hAnsi="Times New Roman" w:cs="Times New Roman"/>
          <w:sz w:val="23"/>
          <w:szCs w:val="23"/>
        </w:rPr>
        <w:t xml:space="preserve"> </w:t>
      </w:r>
    </w:p>
    <w:p w14:paraId="69F0EF7B" w14:textId="4A1FA489" w:rsidR="004F5D7C" w:rsidRPr="005D17F9" w:rsidRDefault="001803C0" w:rsidP="005D17F9">
      <w:pPr>
        <w:pStyle w:val="ListParagraph"/>
        <w:numPr>
          <w:ilvl w:val="0"/>
          <w:numId w:val="24"/>
        </w:numPr>
        <w:spacing w:after="0" w:line="240" w:lineRule="auto"/>
        <w:ind w:left="1170"/>
        <w:rPr>
          <w:rFonts w:ascii="Times New Roman" w:hAnsi="Times New Roman" w:cs="Times New Roman"/>
          <w:sz w:val="23"/>
          <w:szCs w:val="23"/>
        </w:rPr>
      </w:pPr>
      <w:r w:rsidRPr="005D17F9">
        <w:rPr>
          <w:rFonts w:ascii="Times New Roman" w:hAnsi="Times New Roman" w:cs="Times New Roman"/>
          <w:sz w:val="23"/>
          <w:szCs w:val="23"/>
        </w:rPr>
        <w:t xml:space="preserve">Assisted in creating new </w:t>
      </w:r>
      <w:r w:rsidR="00F12004" w:rsidRPr="005D17F9">
        <w:rPr>
          <w:rFonts w:ascii="Times New Roman" w:hAnsi="Times New Roman" w:cs="Times New Roman"/>
          <w:sz w:val="23"/>
          <w:szCs w:val="23"/>
        </w:rPr>
        <w:t xml:space="preserve">student </w:t>
      </w:r>
      <w:r w:rsidR="00CA5CC2" w:rsidRPr="005D17F9">
        <w:rPr>
          <w:rFonts w:ascii="Times New Roman" w:hAnsi="Times New Roman" w:cs="Times New Roman"/>
          <w:sz w:val="23"/>
          <w:szCs w:val="23"/>
        </w:rPr>
        <w:t xml:space="preserve">recruitment guidelines and communication materials during a transition to </w:t>
      </w:r>
      <w:proofErr w:type="spellStart"/>
      <w:r w:rsidR="00CA5CC2" w:rsidRPr="005D17F9">
        <w:rPr>
          <w:rFonts w:ascii="Times New Roman" w:hAnsi="Times New Roman" w:cs="Times New Roman"/>
          <w:sz w:val="23"/>
          <w:szCs w:val="23"/>
        </w:rPr>
        <w:t>Intelliworks</w:t>
      </w:r>
      <w:proofErr w:type="spellEnd"/>
      <w:r w:rsidR="008230D8" w:rsidRPr="005D17F9">
        <w:rPr>
          <w:rFonts w:ascii="Times New Roman" w:hAnsi="Times New Roman" w:cs="Times New Roman"/>
          <w:sz w:val="23"/>
          <w:szCs w:val="23"/>
        </w:rPr>
        <w:t>, a</w:t>
      </w:r>
      <w:r w:rsidR="00CA5CC2" w:rsidRPr="005D17F9">
        <w:rPr>
          <w:rFonts w:ascii="Times New Roman" w:hAnsi="Times New Roman" w:cs="Times New Roman"/>
          <w:sz w:val="23"/>
          <w:szCs w:val="23"/>
        </w:rPr>
        <w:t xml:space="preserve"> </w:t>
      </w:r>
      <w:r w:rsidR="008230D8" w:rsidRPr="005D17F9">
        <w:rPr>
          <w:rFonts w:ascii="Times New Roman" w:hAnsi="Times New Roman" w:cs="Times New Roman"/>
          <w:sz w:val="23"/>
          <w:szCs w:val="23"/>
        </w:rPr>
        <w:t>relationship m</w:t>
      </w:r>
      <w:r w:rsidR="00CA5CC2" w:rsidRPr="005D17F9">
        <w:rPr>
          <w:rFonts w:ascii="Times New Roman" w:hAnsi="Times New Roman" w:cs="Times New Roman"/>
          <w:sz w:val="23"/>
          <w:szCs w:val="23"/>
        </w:rPr>
        <w:t xml:space="preserve">anagement </w:t>
      </w:r>
      <w:r w:rsidR="008230D8" w:rsidRPr="005D17F9">
        <w:rPr>
          <w:rFonts w:ascii="Times New Roman" w:hAnsi="Times New Roman" w:cs="Times New Roman"/>
          <w:sz w:val="23"/>
          <w:szCs w:val="23"/>
        </w:rPr>
        <w:t>solution program,</w:t>
      </w:r>
      <w:r w:rsidR="00CA5CC2" w:rsidRPr="005D17F9">
        <w:rPr>
          <w:rFonts w:ascii="Times New Roman" w:hAnsi="Times New Roman" w:cs="Times New Roman"/>
          <w:sz w:val="23"/>
          <w:szCs w:val="23"/>
        </w:rPr>
        <w:t xml:space="preserve"> and Google </w:t>
      </w:r>
      <w:proofErr w:type="spellStart"/>
      <w:r w:rsidR="00CA5CC2" w:rsidRPr="005D17F9">
        <w:rPr>
          <w:rFonts w:ascii="Times New Roman" w:hAnsi="Times New Roman" w:cs="Times New Roman"/>
          <w:sz w:val="23"/>
          <w:szCs w:val="23"/>
        </w:rPr>
        <w:t>Adworks</w:t>
      </w:r>
      <w:proofErr w:type="spellEnd"/>
    </w:p>
    <w:p w14:paraId="7E1C83B0" w14:textId="77777777" w:rsidR="004F5D7C" w:rsidRDefault="004F5D7C" w:rsidP="004F5D7C">
      <w:pPr>
        <w:ind w:left="720"/>
        <w:contextualSpacing/>
        <w:rPr>
          <w:sz w:val="23"/>
          <w:szCs w:val="23"/>
        </w:rPr>
      </w:pPr>
    </w:p>
    <w:p w14:paraId="78A052FD" w14:textId="6F35597B" w:rsidR="00715F44" w:rsidRPr="00715F44" w:rsidRDefault="00715F44" w:rsidP="00715F44">
      <w:pPr>
        <w:ind w:left="-810"/>
        <w:contextualSpacing/>
        <w:rPr>
          <w:rFonts w:eastAsia="CG Omega"/>
          <w:b/>
          <w:sz w:val="23"/>
          <w:szCs w:val="23"/>
        </w:rPr>
      </w:pPr>
      <w:r w:rsidRPr="00715F44">
        <w:rPr>
          <w:b/>
          <w:sz w:val="23"/>
          <w:szCs w:val="23"/>
        </w:rPr>
        <w:t>2010-2011</w:t>
      </w:r>
      <w:r w:rsidRPr="00715F44">
        <w:rPr>
          <w:sz w:val="23"/>
          <w:szCs w:val="23"/>
        </w:rPr>
        <w:tab/>
      </w:r>
      <w:r w:rsidRPr="00715F44">
        <w:rPr>
          <w:rFonts w:eastAsia="CG Omega"/>
          <w:b/>
          <w:sz w:val="23"/>
          <w:szCs w:val="23"/>
        </w:rPr>
        <w:t>Academic Resource Guide</w:t>
      </w:r>
    </w:p>
    <w:p w14:paraId="6CB6AADC" w14:textId="5B96868E" w:rsidR="00715F44" w:rsidRDefault="00715F44" w:rsidP="00715F44">
      <w:pPr>
        <w:pStyle w:val="Normal1"/>
        <w:tabs>
          <w:tab w:val="left" w:pos="720"/>
        </w:tabs>
        <w:ind w:left="720"/>
        <w:rPr>
          <w:rFonts w:ascii="Times New Roman" w:hAnsi="Times New Roman" w:cs="Times New Roman"/>
          <w:sz w:val="23"/>
          <w:szCs w:val="23"/>
        </w:rPr>
      </w:pPr>
      <w:r w:rsidRPr="00715F44">
        <w:rPr>
          <w:rFonts w:ascii="Times New Roman" w:hAnsi="Times New Roman" w:cs="Times New Roman"/>
          <w:sz w:val="23"/>
          <w:szCs w:val="23"/>
        </w:rPr>
        <w:t xml:space="preserve">West Lafayette, IN, Purdue University – </w:t>
      </w:r>
      <w:r w:rsidRPr="00715F44">
        <w:rPr>
          <w:rFonts w:ascii="Times New Roman" w:eastAsia="CG Omega" w:hAnsi="Times New Roman" w:cs="Times New Roman"/>
          <w:sz w:val="23"/>
          <w:szCs w:val="23"/>
        </w:rPr>
        <w:t>Student Access, Transition and Success Programs</w:t>
      </w:r>
      <w:r w:rsidRPr="00715F44">
        <w:rPr>
          <w:rFonts w:ascii="Times New Roman" w:hAnsi="Times New Roman" w:cs="Times New Roman"/>
          <w:sz w:val="23"/>
          <w:szCs w:val="23"/>
        </w:rPr>
        <w:t>, Purdue Promise</w:t>
      </w:r>
      <w:r>
        <w:rPr>
          <w:rFonts w:ascii="Times New Roman" w:hAnsi="Times New Roman" w:cs="Times New Roman"/>
          <w:sz w:val="23"/>
          <w:szCs w:val="23"/>
        </w:rPr>
        <w:t xml:space="preserve"> </w:t>
      </w:r>
    </w:p>
    <w:p w14:paraId="70B8CF00" w14:textId="77777777" w:rsidR="00715F44" w:rsidRPr="00296670" w:rsidRDefault="00715F44" w:rsidP="00715F44">
      <w:pPr>
        <w:pStyle w:val="Normal1"/>
        <w:tabs>
          <w:tab w:val="left" w:pos="720"/>
        </w:tabs>
        <w:ind w:left="720"/>
        <w:rPr>
          <w:rFonts w:ascii="Times New Roman" w:hAnsi="Times New Roman" w:cs="Times New Roman"/>
          <w:sz w:val="10"/>
          <w:szCs w:val="10"/>
        </w:rPr>
      </w:pPr>
    </w:p>
    <w:p w14:paraId="0F842545" w14:textId="77777777" w:rsidR="00715F44" w:rsidRPr="00715F44" w:rsidRDefault="00715F44" w:rsidP="00715F44">
      <w:pPr>
        <w:pStyle w:val="Normal1"/>
        <w:ind w:left="720"/>
        <w:rPr>
          <w:rFonts w:ascii="Times New Roman" w:eastAsia="CG Omega" w:hAnsi="Times New Roman" w:cs="Times New Roman"/>
          <w:sz w:val="23"/>
          <w:szCs w:val="23"/>
        </w:rPr>
      </w:pPr>
      <w:r w:rsidRPr="00715F44">
        <w:rPr>
          <w:rFonts w:ascii="Times New Roman" w:eastAsia="CG Omega" w:hAnsi="Times New Roman" w:cs="Times New Roman"/>
          <w:sz w:val="23"/>
          <w:szCs w:val="23"/>
        </w:rPr>
        <w:t>Provided guidance and promoted success with opportunities for first-generation college students to achieve academic success after being on academic probation</w:t>
      </w:r>
    </w:p>
    <w:p w14:paraId="7CEA27CF" w14:textId="77777777" w:rsidR="00715F44" w:rsidRDefault="00715F44" w:rsidP="00715F44">
      <w:pPr>
        <w:pStyle w:val="Normal1"/>
        <w:tabs>
          <w:tab w:val="left" w:pos="720"/>
        </w:tabs>
        <w:ind w:left="720" w:right="-990"/>
        <w:rPr>
          <w:rFonts w:ascii="CG Omega" w:eastAsia="CG Omega" w:hAnsi="CG Omega" w:cs="CG Omega"/>
          <w:sz w:val="20"/>
          <w:szCs w:val="20"/>
        </w:rPr>
      </w:pPr>
    </w:p>
    <w:p w14:paraId="020D1F58" w14:textId="57E0E0C5" w:rsidR="00B40E54" w:rsidRPr="00715F44" w:rsidRDefault="00B40E54" w:rsidP="00B40E54">
      <w:pPr>
        <w:ind w:left="-810"/>
        <w:contextualSpacing/>
        <w:rPr>
          <w:rFonts w:eastAsia="CG Omega"/>
          <w:b/>
          <w:sz w:val="23"/>
          <w:szCs w:val="23"/>
        </w:rPr>
      </w:pPr>
      <w:r>
        <w:rPr>
          <w:b/>
          <w:sz w:val="23"/>
          <w:szCs w:val="23"/>
        </w:rPr>
        <w:t>2008</w:t>
      </w:r>
      <w:r w:rsidRPr="00715F44">
        <w:rPr>
          <w:b/>
          <w:sz w:val="23"/>
          <w:szCs w:val="23"/>
        </w:rPr>
        <w:t>-201</w:t>
      </w:r>
      <w:r>
        <w:rPr>
          <w:b/>
          <w:sz w:val="23"/>
          <w:szCs w:val="23"/>
        </w:rPr>
        <w:t>0</w:t>
      </w:r>
      <w:r w:rsidRPr="00715F44">
        <w:rPr>
          <w:sz w:val="23"/>
          <w:szCs w:val="23"/>
        </w:rPr>
        <w:tab/>
      </w:r>
      <w:r w:rsidR="00E749AD" w:rsidRPr="00E749AD">
        <w:rPr>
          <w:b/>
          <w:sz w:val="23"/>
          <w:szCs w:val="23"/>
        </w:rPr>
        <w:t>Orientation Leader,</w:t>
      </w:r>
      <w:r w:rsidR="00E749AD">
        <w:rPr>
          <w:sz w:val="23"/>
          <w:szCs w:val="23"/>
        </w:rPr>
        <w:t xml:space="preserve"> </w:t>
      </w:r>
      <w:r>
        <w:rPr>
          <w:rFonts w:eastAsia="CG Omega"/>
          <w:b/>
          <w:sz w:val="23"/>
          <w:szCs w:val="23"/>
        </w:rPr>
        <w:t>Boiler Gold Rush</w:t>
      </w:r>
    </w:p>
    <w:p w14:paraId="4C783428" w14:textId="130F5249" w:rsidR="00B40E54" w:rsidRDefault="00B40E54" w:rsidP="00B40E54">
      <w:pPr>
        <w:pStyle w:val="Normal1"/>
        <w:tabs>
          <w:tab w:val="left" w:pos="720"/>
        </w:tabs>
        <w:ind w:left="720"/>
        <w:rPr>
          <w:rFonts w:ascii="Times New Roman" w:hAnsi="Times New Roman" w:cs="Times New Roman"/>
          <w:sz w:val="23"/>
          <w:szCs w:val="23"/>
        </w:rPr>
      </w:pPr>
      <w:r w:rsidRPr="00715F44">
        <w:rPr>
          <w:rFonts w:ascii="Times New Roman" w:hAnsi="Times New Roman" w:cs="Times New Roman"/>
          <w:sz w:val="23"/>
          <w:szCs w:val="23"/>
        </w:rPr>
        <w:t xml:space="preserve">West Lafayette, IN, Purdue University – </w:t>
      </w:r>
      <w:r w:rsidRPr="00715F44">
        <w:rPr>
          <w:rFonts w:ascii="Times New Roman" w:eastAsia="CG Omega" w:hAnsi="Times New Roman" w:cs="Times New Roman"/>
          <w:sz w:val="23"/>
          <w:szCs w:val="23"/>
        </w:rPr>
        <w:t>Student Access, Transition and Success Programs</w:t>
      </w:r>
      <w:r w:rsidR="00E749AD">
        <w:rPr>
          <w:rFonts w:ascii="Times New Roman" w:eastAsia="CG Omega" w:hAnsi="Times New Roman" w:cs="Times New Roman"/>
          <w:sz w:val="23"/>
          <w:szCs w:val="23"/>
        </w:rPr>
        <w:t>, Boiler Gold Rush (BGR)</w:t>
      </w:r>
    </w:p>
    <w:p w14:paraId="24CD897D" w14:textId="77777777" w:rsidR="00B40E54" w:rsidRPr="00296670" w:rsidRDefault="00B40E54" w:rsidP="00B40E54">
      <w:pPr>
        <w:pStyle w:val="Normal1"/>
        <w:tabs>
          <w:tab w:val="left" w:pos="720"/>
        </w:tabs>
        <w:ind w:left="720"/>
        <w:rPr>
          <w:rFonts w:ascii="Times New Roman" w:hAnsi="Times New Roman" w:cs="Times New Roman"/>
          <w:sz w:val="10"/>
          <w:szCs w:val="10"/>
        </w:rPr>
      </w:pPr>
    </w:p>
    <w:p w14:paraId="055280F9" w14:textId="77777777" w:rsidR="00B40E54" w:rsidRPr="00B40E54" w:rsidRDefault="00B40E54" w:rsidP="00F91BD6">
      <w:pPr>
        <w:pStyle w:val="Normal1"/>
        <w:tabs>
          <w:tab w:val="left" w:pos="720"/>
        </w:tabs>
        <w:ind w:left="720" w:right="-540"/>
        <w:rPr>
          <w:rFonts w:ascii="Times New Roman" w:hAnsi="Times New Roman" w:cs="Times New Roman"/>
          <w:sz w:val="23"/>
          <w:szCs w:val="23"/>
          <w:u w:val="single"/>
        </w:rPr>
      </w:pPr>
      <w:r w:rsidRPr="00B40E54">
        <w:rPr>
          <w:rFonts w:ascii="Times New Roman" w:hAnsi="Times New Roman" w:cs="Times New Roman"/>
          <w:sz w:val="23"/>
          <w:szCs w:val="23"/>
          <w:u w:val="single"/>
        </w:rPr>
        <w:t>Student Orientation Committee, 2009-2010</w:t>
      </w:r>
    </w:p>
    <w:p w14:paraId="7D6FB2F1" w14:textId="48422591" w:rsidR="00B40E54" w:rsidRDefault="005D17F9" w:rsidP="00F91BD6">
      <w:pPr>
        <w:pStyle w:val="Normal1"/>
        <w:tabs>
          <w:tab w:val="left" w:pos="720"/>
        </w:tabs>
        <w:ind w:left="720" w:right="-540"/>
        <w:rPr>
          <w:rFonts w:ascii="Times New Roman" w:eastAsia="CG Omega" w:hAnsi="Times New Roman" w:cs="Times New Roman"/>
          <w:b/>
          <w:sz w:val="23"/>
          <w:szCs w:val="23"/>
        </w:rPr>
      </w:pPr>
      <w:r>
        <w:rPr>
          <w:rFonts w:ascii="Times New Roman" w:eastAsia="CG Omega" w:hAnsi="Times New Roman" w:cs="Times New Roman"/>
          <w:sz w:val="23"/>
          <w:szCs w:val="23"/>
        </w:rPr>
        <w:t>One of eight students that r</w:t>
      </w:r>
      <w:r w:rsidR="00B40E54" w:rsidRPr="00B40E54">
        <w:rPr>
          <w:rFonts w:ascii="Times New Roman" w:eastAsia="CG Omega" w:hAnsi="Times New Roman" w:cs="Times New Roman"/>
          <w:sz w:val="23"/>
          <w:szCs w:val="23"/>
        </w:rPr>
        <w:t>ecruited, selected, trained, developed, and provided an environment for learning personal and professional skills for over 500 student leaders for Purdue’s week-long new student orientation program</w:t>
      </w:r>
      <w:r w:rsidR="00B40E54" w:rsidRPr="00B40E54">
        <w:rPr>
          <w:rFonts w:ascii="Times New Roman" w:hAnsi="Times New Roman" w:cs="Times New Roman"/>
          <w:sz w:val="23"/>
          <w:szCs w:val="23"/>
        </w:rPr>
        <w:t xml:space="preserve">. </w:t>
      </w:r>
      <w:r w:rsidR="00B40E54">
        <w:rPr>
          <w:rFonts w:ascii="Times New Roman" w:eastAsia="CG Omega" w:hAnsi="Times New Roman" w:cs="Times New Roman"/>
          <w:sz w:val="23"/>
          <w:szCs w:val="23"/>
        </w:rPr>
        <w:t>Mentored</w:t>
      </w:r>
      <w:r w:rsidR="00B40E54" w:rsidRPr="00B40E54">
        <w:rPr>
          <w:rFonts w:ascii="Times New Roman" w:eastAsia="CG Omega" w:hAnsi="Times New Roman" w:cs="Times New Roman"/>
          <w:sz w:val="23"/>
          <w:szCs w:val="23"/>
        </w:rPr>
        <w:t xml:space="preserve"> 150 student leaders </w:t>
      </w:r>
      <w:r>
        <w:rPr>
          <w:rFonts w:ascii="Times New Roman" w:eastAsia="CG Omega" w:hAnsi="Times New Roman" w:cs="Times New Roman"/>
          <w:sz w:val="23"/>
          <w:szCs w:val="23"/>
        </w:rPr>
        <w:t xml:space="preserve">indirectly </w:t>
      </w:r>
      <w:r w:rsidR="00B40E54" w:rsidRPr="00B40E54">
        <w:rPr>
          <w:rFonts w:ascii="Times New Roman" w:eastAsia="CG Omega" w:hAnsi="Times New Roman" w:cs="Times New Roman"/>
          <w:sz w:val="23"/>
          <w:szCs w:val="23"/>
        </w:rPr>
        <w:t xml:space="preserve">and mentored 13 student leaders </w:t>
      </w:r>
      <w:r>
        <w:rPr>
          <w:rFonts w:ascii="Times New Roman" w:eastAsia="CG Omega" w:hAnsi="Times New Roman" w:cs="Times New Roman"/>
          <w:sz w:val="23"/>
          <w:szCs w:val="23"/>
        </w:rPr>
        <w:t>directly</w:t>
      </w:r>
      <w:r w:rsidR="00B40E54" w:rsidRPr="00B40E54">
        <w:rPr>
          <w:rFonts w:ascii="Times New Roman" w:hAnsi="Times New Roman" w:cs="Times New Roman"/>
          <w:sz w:val="23"/>
          <w:szCs w:val="23"/>
        </w:rPr>
        <w:t xml:space="preserve">. </w:t>
      </w:r>
      <w:r w:rsidR="00B40E54" w:rsidRPr="00B40E54">
        <w:rPr>
          <w:rFonts w:ascii="Times New Roman" w:eastAsia="CG Omega" w:hAnsi="Times New Roman" w:cs="Times New Roman"/>
          <w:sz w:val="23"/>
          <w:szCs w:val="23"/>
        </w:rPr>
        <w:t xml:space="preserve">Developed </w:t>
      </w:r>
      <w:r w:rsidR="00894F12">
        <w:rPr>
          <w:rFonts w:ascii="Times New Roman" w:eastAsia="CG Omega" w:hAnsi="Times New Roman" w:cs="Times New Roman"/>
          <w:sz w:val="23"/>
          <w:szCs w:val="23"/>
        </w:rPr>
        <w:t xml:space="preserve">and designed </w:t>
      </w:r>
      <w:r w:rsidR="00B40E54" w:rsidRPr="00B40E54">
        <w:rPr>
          <w:rFonts w:ascii="Times New Roman" w:eastAsia="CG Omega" w:hAnsi="Times New Roman" w:cs="Times New Roman"/>
          <w:sz w:val="23"/>
          <w:szCs w:val="23"/>
        </w:rPr>
        <w:t>9 orientation, leadership, and peer mentoring trainings and 4 retreats for 500 students</w:t>
      </w:r>
      <w:r w:rsidR="00B40E54">
        <w:rPr>
          <w:rFonts w:ascii="Times New Roman" w:eastAsia="CG Omega" w:hAnsi="Times New Roman" w:cs="Times New Roman"/>
          <w:b/>
          <w:sz w:val="23"/>
          <w:szCs w:val="23"/>
        </w:rPr>
        <w:t xml:space="preserve">. </w:t>
      </w:r>
    </w:p>
    <w:p w14:paraId="511B9F19" w14:textId="1D0660FC" w:rsidR="00425645" w:rsidRDefault="00425645" w:rsidP="00F91BD6">
      <w:pPr>
        <w:pStyle w:val="Normal1"/>
        <w:tabs>
          <w:tab w:val="left" w:pos="720"/>
        </w:tabs>
        <w:ind w:left="720" w:right="-540"/>
        <w:rPr>
          <w:rFonts w:ascii="Times New Roman" w:eastAsia="CG Omega" w:hAnsi="Times New Roman" w:cs="Times New Roman"/>
          <w:sz w:val="23"/>
          <w:szCs w:val="23"/>
          <w:u w:val="single"/>
        </w:rPr>
      </w:pPr>
    </w:p>
    <w:p w14:paraId="0424758E" w14:textId="4F14194E" w:rsidR="00B40E54" w:rsidRPr="00B40E54" w:rsidRDefault="00B40E54" w:rsidP="00F91BD6">
      <w:pPr>
        <w:pStyle w:val="Normal1"/>
        <w:tabs>
          <w:tab w:val="left" w:pos="720"/>
        </w:tabs>
        <w:ind w:left="720" w:right="-540"/>
        <w:rPr>
          <w:rFonts w:ascii="Times New Roman" w:eastAsia="CG Omega" w:hAnsi="Times New Roman" w:cs="Times New Roman"/>
          <w:sz w:val="23"/>
          <w:szCs w:val="23"/>
          <w:u w:val="single"/>
        </w:rPr>
      </w:pPr>
      <w:r w:rsidRPr="00B40E54">
        <w:rPr>
          <w:rFonts w:ascii="Times New Roman" w:eastAsia="CG Omega" w:hAnsi="Times New Roman" w:cs="Times New Roman"/>
          <w:sz w:val="23"/>
          <w:szCs w:val="23"/>
          <w:u w:val="single"/>
        </w:rPr>
        <w:t>Team Supervisor, 2008-2009</w:t>
      </w:r>
    </w:p>
    <w:p w14:paraId="5AC88B32" w14:textId="05BE68BC" w:rsidR="00B40E54" w:rsidRDefault="00B40E54" w:rsidP="00F91BD6">
      <w:pPr>
        <w:pStyle w:val="Normal1"/>
        <w:tabs>
          <w:tab w:val="left" w:pos="720"/>
        </w:tabs>
        <w:ind w:left="720" w:right="-540"/>
        <w:rPr>
          <w:rFonts w:ascii="Times New Roman" w:eastAsia="CG Omega" w:hAnsi="Times New Roman" w:cs="Times New Roman"/>
          <w:sz w:val="23"/>
          <w:szCs w:val="23"/>
        </w:rPr>
      </w:pPr>
      <w:r w:rsidRPr="00B40E54">
        <w:rPr>
          <w:rFonts w:ascii="Times New Roman" w:eastAsia="CG Omega" w:hAnsi="Times New Roman" w:cs="Times New Roman"/>
          <w:sz w:val="23"/>
          <w:szCs w:val="23"/>
        </w:rPr>
        <w:t xml:space="preserve">One of 70 student leaders that volunteered as liaisons between the Student Orientation Committee and Orientation Leaders, attend seven leadership trainings, winter and fall retreats, and work together during the week of Boiler Gold Rush to facilitate events and keep the team morale at its highest. </w:t>
      </w:r>
    </w:p>
    <w:p w14:paraId="74C4A4D9" w14:textId="77777777" w:rsidR="00B40E54" w:rsidRPr="00122F29" w:rsidRDefault="00B40E54" w:rsidP="00B40E54">
      <w:pPr>
        <w:pStyle w:val="Normal1"/>
        <w:tabs>
          <w:tab w:val="left" w:pos="720"/>
        </w:tabs>
        <w:ind w:left="720"/>
        <w:rPr>
          <w:rFonts w:ascii="Times New Roman" w:eastAsia="CG Omega" w:hAnsi="Times New Roman" w:cs="Times New Roman"/>
          <w:sz w:val="14"/>
          <w:szCs w:val="14"/>
        </w:rPr>
      </w:pPr>
    </w:p>
    <w:p w14:paraId="47D998A8" w14:textId="77777777" w:rsidR="00B40E54" w:rsidRPr="00B40E54" w:rsidRDefault="00B40E54" w:rsidP="00B40E54">
      <w:pPr>
        <w:pStyle w:val="Normal1"/>
        <w:tabs>
          <w:tab w:val="left" w:pos="720"/>
        </w:tabs>
        <w:ind w:left="720"/>
        <w:rPr>
          <w:rFonts w:ascii="Times New Roman" w:eastAsia="CG Omega" w:hAnsi="Times New Roman" w:cs="Times New Roman"/>
          <w:sz w:val="23"/>
          <w:szCs w:val="23"/>
        </w:rPr>
      </w:pPr>
      <w:r w:rsidRPr="00B40E54">
        <w:rPr>
          <w:rFonts w:ascii="Times New Roman" w:eastAsia="CG Omega" w:hAnsi="Times New Roman" w:cs="Times New Roman"/>
          <w:sz w:val="23"/>
          <w:szCs w:val="23"/>
          <w:u w:val="single"/>
        </w:rPr>
        <w:t>Team Leader, 2008</w:t>
      </w:r>
    </w:p>
    <w:p w14:paraId="0098D417" w14:textId="139F6670" w:rsidR="00B40E54" w:rsidRPr="00B40E54" w:rsidRDefault="00B40E54" w:rsidP="00B40E54">
      <w:pPr>
        <w:pStyle w:val="Normal1"/>
        <w:tabs>
          <w:tab w:val="left" w:pos="720"/>
        </w:tabs>
        <w:ind w:left="720"/>
        <w:rPr>
          <w:rFonts w:ascii="Times New Roman" w:eastAsia="CG Omega" w:hAnsi="Times New Roman" w:cs="Times New Roman"/>
          <w:sz w:val="23"/>
          <w:szCs w:val="23"/>
        </w:rPr>
      </w:pPr>
      <w:r w:rsidRPr="00B40E54">
        <w:rPr>
          <w:rFonts w:ascii="Times New Roman" w:eastAsia="CG Omega" w:hAnsi="Times New Roman" w:cs="Times New Roman"/>
          <w:sz w:val="23"/>
          <w:szCs w:val="23"/>
        </w:rPr>
        <w:t>One of 500 student volunteer leaders that attended 3 leadership orientation trainings, spring and fall retreats, responsible for a group of 15-20 new students during the week of Boiler Gold Rush.</w:t>
      </w:r>
    </w:p>
    <w:p w14:paraId="42FB434B" w14:textId="35BDFDA5" w:rsidR="00862F40" w:rsidRDefault="001803C0" w:rsidP="004F5D7C">
      <w:pPr>
        <w:ind w:left="720"/>
        <w:contextualSpacing/>
        <w:rPr>
          <w:rFonts w:ascii="CG Omega" w:hAnsi="CG Omega"/>
          <w:i/>
          <w:sz w:val="10"/>
          <w:szCs w:val="6"/>
        </w:rPr>
      </w:pPr>
      <w:r w:rsidRPr="00A57B89">
        <w:rPr>
          <w:rFonts w:ascii="CG Omega" w:hAnsi="CG Omega"/>
          <w:i/>
          <w:sz w:val="10"/>
          <w:szCs w:val="6"/>
        </w:rPr>
        <w:tab/>
      </w:r>
    </w:p>
    <w:p w14:paraId="54B8616E" w14:textId="407EA588" w:rsidR="0057700A" w:rsidRDefault="0057700A" w:rsidP="004F5D7C">
      <w:pPr>
        <w:ind w:left="720"/>
        <w:contextualSpacing/>
        <w:rPr>
          <w:rFonts w:ascii="CG Omega" w:hAnsi="CG Omega"/>
          <w:i/>
          <w:sz w:val="10"/>
          <w:szCs w:val="6"/>
        </w:rPr>
      </w:pPr>
    </w:p>
    <w:p w14:paraId="55A133D0" w14:textId="244D9180" w:rsidR="0057700A" w:rsidRDefault="0057700A" w:rsidP="004F5D7C">
      <w:pPr>
        <w:ind w:left="720"/>
        <w:contextualSpacing/>
        <w:rPr>
          <w:rFonts w:ascii="CG Omega" w:hAnsi="CG Omega"/>
          <w:i/>
          <w:sz w:val="10"/>
          <w:szCs w:val="6"/>
        </w:rPr>
      </w:pPr>
    </w:p>
    <w:p w14:paraId="4ED3944C" w14:textId="77777777" w:rsidR="0057700A" w:rsidRPr="004F5D7C" w:rsidRDefault="0057700A" w:rsidP="004F5D7C">
      <w:pPr>
        <w:ind w:left="720"/>
        <w:contextualSpacing/>
        <w:rPr>
          <w:sz w:val="23"/>
          <w:szCs w:val="23"/>
        </w:rPr>
      </w:pPr>
    </w:p>
    <w:p w14:paraId="4FC8FF02" w14:textId="2A6F07F6" w:rsidR="008F61D2" w:rsidRDefault="008F61D2" w:rsidP="008F61D2">
      <w:pPr>
        <w:ind w:left="-810"/>
        <w:outlineLvl w:val="0"/>
        <w:rPr>
          <w:sz w:val="26"/>
          <w:szCs w:val="26"/>
        </w:rPr>
      </w:pPr>
      <w:r>
        <w:rPr>
          <w:sz w:val="26"/>
          <w:szCs w:val="26"/>
        </w:rPr>
        <w:lastRenderedPageBreak/>
        <w:t xml:space="preserve">TEACHING AND </w:t>
      </w:r>
      <w:r w:rsidR="00642EB0" w:rsidRPr="008F61D2">
        <w:rPr>
          <w:sz w:val="26"/>
          <w:szCs w:val="26"/>
        </w:rPr>
        <w:t>FACILITATION</w:t>
      </w:r>
      <w:r>
        <w:rPr>
          <w:sz w:val="26"/>
          <w:szCs w:val="26"/>
        </w:rPr>
        <w:t xml:space="preserve"> EXPERIENCE</w:t>
      </w:r>
    </w:p>
    <w:p w14:paraId="0091273C" w14:textId="77777777" w:rsidR="009B73BB" w:rsidRPr="009B73BB" w:rsidRDefault="009B73BB" w:rsidP="008F61D2">
      <w:pPr>
        <w:ind w:left="-810"/>
        <w:outlineLvl w:val="0"/>
        <w:rPr>
          <w:sz w:val="12"/>
          <w:szCs w:val="12"/>
        </w:rPr>
      </w:pPr>
    </w:p>
    <w:p w14:paraId="47C16332" w14:textId="77777777" w:rsidR="00124E54" w:rsidRPr="00C92C9D" w:rsidRDefault="00124E54" w:rsidP="00F7163B">
      <w:pPr>
        <w:ind w:left="-810"/>
        <w:rPr>
          <w:sz w:val="4"/>
          <w:szCs w:val="4"/>
        </w:rPr>
      </w:pPr>
    </w:p>
    <w:p w14:paraId="61074E8E" w14:textId="749C18CE" w:rsidR="00936266" w:rsidRPr="008F61D2" w:rsidRDefault="00936266" w:rsidP="00936266">
      <w:pPr>
        <w:tabs>
          <w:tab w:val="left" w:pos="720"/>
          <w:tab w:val="left" w:pos="8550"/>
        </w:tabs>
        <w:ind w:left="-810" w:right="-990"/>
        <w:rPr>
          <w:b/>
          <w:sz w:val="23"/>
          <w:szCs w:val="23"/>
        </w:rPr>
      </w:pPr>
      <w:r w:rsidRPr="008F61D2">
        <w:rPr>
          <w:b/>
          <w:sz w:val="23"/>
          <w:szCs w:val="23"/>
        </w:rPr>
        <w:t>2016-</w:t>
      </w:r>
      <w:r w:rsidR="004E60B5">
        <w:rPr>
          <w:b/>
          <w:sz w:val="23"/>
          <w:szCs w:val="23"/>
        </w:rPr>
        <w:t>2018</w:t>
      </w:r>
      <w:r w:rsidRPr="008F61D2">
        <w:rPr>
          <w:b/>
          <w:i/>
          <w:sz w:val="23"/>
          <w:szCs w:val="23"/>
        </w:rPr>
        <w:tab/>
      </w:r>
      <w:r w:rsidRPr="008F61D2">
        <w:rPr>
          <w:b/>
          <w:sz w:val="23"/>
          <w:szCs w:val="23"/>
        </w:rPr>
        <w:t>Introduction to Resea</w:t>
      </w:r>
      <w:r w:rsidR="00203D68">
        <w:rPr>
          <w:b/>
          <w:sz w:val="23"/>
          <w:szCs w:val="23"/>
        </w:rPr>
        <w:t>rch I (IDS 1911 &amp; IDS 3913) I</w:t>
      </w:r>
      <w:r w:rsidRPr="008F61D2">
        <w:rPr>
          <w:b/>
          <w:sz w:val="23"/>
          <w:szCs w:val="23"/>
        </w:rPr>
        <w:t>nstructor</w:t>
      </w:r>
    </w:p>
    <w:p w14:paraId="705D82D0" w14:textId="7BE77B20" w:rsidR="00936266" w:rsidRPr="008F61D2" w:rsidRDefault="00936266" w:rsidP="00936266">
      <w:pPr>
        <w:tabs>
          <w:tab w:val="left" w:pos="720"/>
          <w:tab w:val="left" w:pos="8550"/>
        </w:tabs>
        <w:ind w:left="-810" w:right="-990"/>
        <w:rPr>
          <w:sz w:val="23"/>
          <w:szCs w:val="23"/>
        </w:rPr>
      </w:pPr>
      <w:r w:rsidRPr="008F61D2">
        <w:rPr>
          <w:i/>
          <w:sz w:val="23"/>
          <w:szCs w:val="23"/>
        </w:rPr>
        <w:tab/>
      </w:r>
      <w:r w:rsidRPr="008F61D2">
        <w:rPr>
          <w:sz w:val="23"/>
          <w:szCs w:val="23"/>
        </w:rPr>
        <w:t>University of Central Florida – Office of Undergraduate Research</w:t>
      </w:r>
    </w:p>
    <w:p w14:paraId="4E704E9D" w14:textId="77777777" w:rsidR="00936266" w:rsidRPr="00122F29" w:rsidRDefault="00936266" w:rsidP="00936266">
      <w:pPr>
        <w:tabs>
          <w:tab w:val="left" w:pos="720"/>
          <w:tab w:val="left" w:pos="8550"/>
        </w:tabs>
        <w:ind w:left="-810" w:right="-990"/>
        <w:rPr>
          <w:i/>
          <w:sz w:val="14"/>
          <w:szCs w:val="14"/>
        </w:rPr>
      </w:pPr>
    </w:p>
    <w:p w14:paraId="4584A9FD" w14:textId="2FE7AF27" w:rsidR="008B3419" w:rsidRPr="008F61D2" w:rsidRDefault="008F61D2" w:rsidP="008B3419">
      <w:pPr>
        <w:tabs>
          <w:tab w:val="left" w:pos="720"/>
          <w:tab w:val="left" w:pos="8550"/>
        </w:tabs>
        <w:ind w:left="-810" w:right="-990"/>
        <w:rPr>
          <w:sz w:val="23"/>
          <w:szCs w:val="23"/>
        </w:rPr>
      </w:pPr>
      <w:r w:rsidRPr="008F61D2">
        <w:rPr>
          <w:b/>
          <w:sz w:val="23"/>
          <w:szCs w:val="23"/>
        </w:rPr>
        <w:t>2016-</w:t>
      </w:r>
      <w:r w:rsidR="004E60B5">
        <w:rPr>
          <w:b/>
          <w:sz w:val="23"/>
          <w:szCs w:val="23"/>
        </w:rPr>
        <w:t>2018</w:t>
      </w:r>
      <w:r w:rsidR="008B3419" w:rsidRPr="008F61D2">
        <w:rPr>
          <w:i/>
          <w:sz w:val="23"/>
          <w:szCs w:val="23"/>
        </w:rPr>
        <w:tab/>
      </w:r>
      <w:r w:rsidR="008B3419" w:rsidRPr="008F61D2">
        <w:rPr>
          <w:b/>
          <w:sz w:val="23"/>
          <w:szCs w:val="23"/>
        </w:rPr>
        <w:t>Introduction to Research II (IDS 2912</w:t>
      </w:r>
      <w:r w:rsidR="00936266" w:rsidRPr="008F61D2">
        <w:rPr>
          <w:b/>
          <w:sz w:val="23"/>
          <w:szCs w:val="23"/>
        </w:rPr>
        <w:t xml:space="preserve"> &amp; 4914</w:t>
      </w:r>
      <w:r w:rsidR="008B3419" w:rsidRPr="008F61D2">
        <w:rPr>
          <w:b/>
          <w:sz w:val="23"/>
          <w:szCs w:val="23"/>
        </w:rPr>
        <w:t xml:space="preserve">) </w:t>
      </w:r>
      <w:r w:rsidR="00203D68">
        <w:rPr>
          <w:b/>
          <w:sz w:val="23"/>
          <w:szCs w:val="23"/>
        </w:rPr>
        <w:t>Instructor</w:t>
      </w:r>
    </w:p>
    <w:p w14:paraId="0D7A174B" w14:textId="371AF2DF" w:rsidR="008B3419" w:rsidRPr="008F61D2" w:rsidRDefault="00936266" w:rsidP="008B3419">
      <w:pPr>
        <w:tabs>
          <w:tab w:val="left" w:pos="720"/>
          <w:tab w:val="left" w:pos="8550"/>
        </w:tabs>
        <w:ind w:left="-810" w:right="-990"/>
        <w:rPr>
          <w:sz w:val="23"/>
          <w:szCs w:val="23"/>
        </w:rPr>
      </w:pPr>
      <w:r w:rsidRPr="008F61D2">
        <w:rPr>
          <w:i/>
          <w:sz w:val="23"/>
          <w:szCs w:val="23"/>
        </w:rPr>
        <w:tab/>
      </w:r>
      <w:r w:rsidR="008B3419" w:rsidRPr="008F61D2">
        <w:rPr>
          <w:sz w:val="23"/>
          <w:szCs w:val="23"/>
        </w:rPr>
        <w:t>University of Central Florida – Office of Undergraduate Research</w:t>
      </w:r>
    </w:p>
    <w:p w14:paraId="1FDC5D8F" w14:textId="77777777" w:rsidR="00936266" w:rsidRPr="00122F29" w:rsidRDefault="00936266" w:rsidP="008B3419">
      <w:pPr>
        <w:tabs>
          <w:tab w:val="left" w:pos="720"/>
          <w:tab w:val="left" w:pos="8550"/>
        </w:tabs>
        <w:ind w:left="-810" w:right="-990"/>
        <w:rPr>
          <w:i/>
          <w:sz w:val="14"/>
          <w:szCs w:val="14"/>
        </w:rPr>
      </w:pPr>
    </w:p>
    <w:p w14:paraId="63FDEB19" w14:textId="1FE41EAB" w:rsidR="00D043A9" w:rsidRPr="008F61D2" w:rsidRDefault="00D043A9" w:rsidP="0096454B">
      <w:pPr>
        <w:tabs>
          <w:tab w:val="left" w:pos="720"/>
          <w:tab w:val="left" w:pos="8550"/>
        </w:tabs>
        <w:ind w:left="-810" w:right="-990"/>
        <w:rPr>
          <w:sz w:val="23"/>
          <w:szCs w:val="23"/>
        </w:rPr>
      </w:pPr>
      <w:r w:rsidRPr="008F61D2">
        <w:rPr>
          <w:b/>
          <w:sz w:val="23"/>
          <w:szCs w:val="23"/>
        </w:rPr>
        <w:t>2015</w:t>
      </w:r>
      <w:r w:rsidRPr="008F61D2">
        <w:rPr>
          <w:i/>
          <w:sz w:val="23"/>
          <w:szCs w:val="23"/>
        </w:rPr>
        <w:tab/>
      </w:r>
      <w:r w:rsidRPr="008F61D2">
        <w:rPr>
          <w:b/>
          <w:sz w:val="23"/>
          <w:szCs w:val="23"/>
        </w:rPr>
        <w:t>Introduction to an Honors University (</w:t>
      </w:r>
      <w:r w:rsidR="004D1FB0" w:rsidRPr="008F61D2">
        <w:rPr>
          <w:b/>
          <w:sz w:val="23"/>
          <w:szCs w:val="23"/>
        </w:rPr>
        <w:t>ECON 101</w:t>
      </w:r>
      <w:r w:rsidRPr="008F61D2">
        <w:rPr>
          <w:b/>
          <w:sz w:val="23"/>
          <w:szCs w:val="23"/>
        </w:rPr>
        <w:t>Y</w:t>
      </w:r>
      <w:r w:rsidR="001B7CE8" w:rsidRPr="008F61D2">
        <w:rPr>
          <w:b/>
          <w:sz w:val="23"/>
          <w:szCs w:val="23"/>
        </w:rPr>
        <w:t xml:space="preserve"> &amp; ECON102Y</w:t>
      </w:r>
      <w:r w:rsidRPr="008F61D2">
        <w:rPr>
          <w:b/>
          <w:sz w:val="23"/>
          <w:szCs w:val="23"/>
        </w:rPr>
        <w:t>) Instructor</w:t>
      </w:r>
    </w:p>
    <w:p w14:paraId="7685F9BE" w14:textId="26FEF3AB" w:rsidR="008F61D2" w:rsidRPr="00CA6140" w:rsidRDefault="00D043A9" w:rsidP="00CA6140">
      <w:pPr>
        <w:tabs>
          <w:tab w:val="left" w:pos="720"/>
          <w:tab w:val="left" w:pos="8550"/>
        </w:tabs>
        <w:ind w:left="-810" w:right="-990"/>
        <w:rPr>
          <w:sz w:val="23"/>
          <w:szCs w:val="23"/>
        </w:rPr>
      </w:pPr>
      <w:r w:rsidRPr="008F61D2">
        <w:rPr>
          <w:i/>
          <w:sz w:val="23"/>
          <w:szCs w:val="23"/>
        </w:rPr>
        <w:tab/>
      </w:r>
      <w:r w:rsidRPr="00CA6140">
        <w:rPr>
          <w:sz w:val="23"/>
          <w:szCs w:val="23"/>
        </w:rPr>
        <w:t>University of Maryland, Baltimore County – First Year Experience</w:t>
      </w:r>
      <w:r w:rsidR="00CA6140">
        <w:rPr>
          <w:sz w:val="23"/>
          <w:szCs w:val="23"/>
        </w:rPr>
        <w:t xml:space="preserve"> </w:t>
      </w:r>
    </w:p>
    <w:p w14:paraId="38733E48" w14:textId="77777777" w:rsidR="00AB411D" w:rsidRPr="00122F29" w:rsidRDefault="00AB411D" w:rsidP="0096454B">
      <w:pPr>
        <w:tabs>
          <w:tab w:val="left" w:pos="720"/>
          <w:tab w:val="left" w:pos="8550"/>
        </w:tabs>
        <w:ind w:left="-810" w:right="-990"/>
        <w:rPr>
          <w:sz w:val="14"/>
          <w:szCs w:val="14"/>
        </w:rPr>
      </w:pPr>
    </w:p>
    <w:p w14:paraId="38291FCE" w14:textId="4C3E0ECE" w:rsidR="00CE0F67" w:rsidRPr="008F61D2" w:rsidRDefault="00CA6140" w:rsidP="0096454B">
      <w:pPr>
        <w:tabs>
          <w:tab w:val="left" w:pos="720"/>
          <w:tab w:val="left" w:pos="8550"/>
        </w:tabs>
        <w:ind w:left="-810" w:right="-990"/>
        <w:rPr>
          <w:b/>
          <w:sz w:val="23"/>
          <w:szCs w:val="23"/>
        </w:rPr>
      </w:pPr>
      <w:r>
        <w:rPr>
          <w:b/>
          <w:sz w:val="23"/>
          <w:szCs w:val="23"/>
        </w:rPr>
        <w:t>2</w:t>
      </w:r>
      <w:r w:rsidR="00124E54" w:rsidRPr="00CA6140">
        <w:rPr>
          <w:b/>
          <w:sz w:val="23"/>
          <w:szCs w:val="23"/>
        </w:rPr>
        <w:t>012</w:t>
      </w:r>
      <w:r w:rsidR="00773533" w:rsidRPr="008F61D2">
        <w:rPr>
          <w:b/>
          <w:sz w:val="23"/>
          <w:szCs w:val="23"/>
        </w:rPr>
        <w:tab/>
      </w:r>
      <w:r w:rsidR="00CE0F67" w:rsidRPr="008F61D2">
        <w:rPr>
          <w:b/>
          <w:sz w:val="23"/>
          <w:szCs w:val="23"/>
        </w:rPr>
        <w:t>Teaching Alcohol Abuse Prevention (TAAP) Facilitator</w:t>
      </w:r>
      <w:r w:rsidR="00CE0F67" w:rsidRPr="008F61D2">
        <w:rPr>
          <w:b/>
          <w:sz w:val="23"/>
          <w:szCs w:val="23"/>
        </w:rPr>
        <w:tab/>
      </w:r>
      <w:r w:rsidR="00CE0F67" w:rsidRPr="008F61D2">
        <w:rPr>
          <w:b/>
          <w:sz w:val="23"/>
          <w:szCs w:val="23"/>
        </w:rPr>
        <w:tab/>
        <w:t xml:space="preserve">  </w:t>
      </w:r>
    </w:p>
    <w:p w14:paraId="1CB5FEE6" w14:textId="77777777" w:rsidR="00CE0F67" w:rsidRDefault="00773533" w:rsidP="0096454B">
      <w:pPr>
        <w:tabs>
          <w:tab w:val="left" w:pos="720"/>
          <w:tab w:val="left" w:pos="8550"/>
        </w:tabs>
        <w:ind w:left="-810" w:right="-990"/>
        <w:rPr>
          <w:i/>
          <w:sz w:val="23"/>
          <w:szCs w:val="23"/>
        </w:rPr>
      </w:pPr>
      <w:r w:rsidRPr="008F61D2">
        <w:rPr>
          <w:i/>
          <w:sz w:val="23"/>
          <w:szCs w:val="23"/>
        </w:rPr>
        <w:tab/>
      </w:r>
      <w:r w:rsidR="00CE0F67" w:rsidRPr="008F61D2">
        <w:rPr>
          <w:i/>
          <w:sz w:val="23"/>
          <w:szCs w:val="23"/>
        </w:rPr>
        <w:t>Clemson University – Healthy Campus Initiative</w:t>
      </w:r>
    </w:p>
    <w:p w14:paraId="23725D1E" w14:textId="77777777" w:rsidR="00CA6140" w:rsidRPr="00122F29" w:rsidRDefault="00CA6140" w:rsidP="0096454B">
      <w:pPr>
        <w:tabs>
          <w:tab w:val="left" w:pos="720"/>
          <w:tab w:val="left" w:pos="8550"/>
        </w:tabs>
        <w:ind w:left="-810" w:right="-990"/>
        <w:rPr>
          <w:i/>
          <w:sz w:val="14"/>
          <w:szCs w:val="14"/>
        </w:rPr>
      </w:pPr>
    </w:p>
    <w:p w14:paraId="0D0087F6" w14:textId="273E0E7A" w:rsidR="00CE0F67" w:rsidRPr="008F61D2" w:rsidRDefault="00773533" w:rsidP="0096454B">
      <w:pPr>
        <w:tabs>
          <w:tab w:val="left" w:pos="720"/>
        </w:tabs>
        <w:ind w:left="-810" w:right="-990"/>
        <w:rPr>
          <w:b/>
          <w:sz w:val="23"/>
          <w:szCs w:val="23"/>
        </w:rPr>
      </w:pPr>
      <w:r w:rsidRPr="00CA6140">
        <w:rPr>
          <w:b/>
          <w:sz w:val="23"/>
          <w:szCs w:val="23"/>
        </w:rPr>
        <w:t>2011-</w:t>
      </w:r>
      <w:r w:rsidR="00CA6140" w:rsidRPr="00CA6140">
        <w:rPr>
          <w:b/>
          <w:sz w:val="23"/>
          <w:szCs w:val="23"/>
        </w:rPr>
        <w:t>2012</w:t>
      </w:r>
      <w:r w:rsidRPr="008F61D2">
        <w:rPr>
          <w:i/>
          <w:sz w:val="23"/>
          <w:szCs w:val="23"/>
        </w:rPr>
        <w:tab/>
      </w:r>
      <w:r w:rsidR="00CE0F67" w:rsidRPr="008F61D2">
        <w:rPr>
          <w:b/>
          <w:sz w:val="23"/>
          <w:szCs w:val="23"/>
        </w:rPr>
        <w:t>Resident Assistant Leadership Course</w:t>
      </w:r>
      <w:r w:rsidR="00FB6B48" w:rsidRPr="008F61D2">
        <w:rPr>
          <w:b/>
          <w:sz w:val="23"/>
          <w:szCs w:val="23"/>
        </w:rPr>
        <w:t xml:space="preserve"> </w:t>
      </w:r>
      <w:r w:rsidRPr="008F61D2">
        <w:rPr>
          <w:b/>
          <w:sz w:val="23"/>
          <w:szCs w:val="23"/>
        </w:rPr>
        <w:t>(EDC 390)</w:t>
      </w:r>
      <w:r w:rsidR="00971285" w:rsidRPr="008F61D2">
        <w:rPr>
          <w:b/>
          <w:sz w:val="23"/>
          <w:szCs w:val="23"/>
        </w:rPr>
        <w:t xml:space="preserve"> Co-Instructor</w:t>
      </w:r>
      <w:r w:rsidR="00CE0F67" w:rsidRPr="008F61D2">
        <w:rPr>
          <w:b/>
          <w:sz w:val="23"/>
          <w:szCs w:val="23"/>
        </w:rPr>
        <w:tab/>
      </w:r>
      <w:r w:rsidR="00CE0F67" w:rsidRPr="008F61D2">
        <w:rPr>
          <w:b/>
          <w:sz w:val="23"/>
          <w:szCs w:val="23"/>
        </w:rPr>
        <w:tab/>
      </w:r>
      <w:r w:rsidR="00CE0F67" w:rsidRPr="008F61D2">
        <w:rPr>
          <w:b/>
          <w:sz w:val="23"/>
          <w:szCs w:val="23"/>
        </w:rPr>
        <w:tab/>
      </w:r>
    </w:p>
    <w:p w14:paraId="2BC2C6B3" w14:textId="66C22FDC" w:rsidR="00773533" w:rsidRPr="00704E33" w:rsidRDefault="00773533" w:rsidP="00704E33">
      <w:pPr>
        <w:tabs>
          <w:tab w:val="left" w:pos="720"/>
        </w:tabs>
        <w:ind w:left="-810" w:right="-990"/>
        <w:rPr>
          <w:i/>
          <w:sz w:val="23"/>
          <w:szCs w:val="23"/>
        </w:rPr>
      </w:pPr>
      <w:r w:rsidRPr="008F61D2">
        <w:rPr>
          <w:i/>
          <w:sz w:val="23"/>
          <w:szCs w:val="23"/>
        </w:rPr>
        <w:tab/>
        <w:t>Clemson University – University Housing and Dining</w:t>
      </w:r>
    </w:p>
    <w:p w14:paraId="26F4ED1A" w14:textId="77777777" w:rsidR="004F5D7C" w:rsidRPr="008F61D2" w:rsidRDefault="004F5D7C" w:rsidP="0096454B">
      <w:pPr>
        <w:tabs>
          <w:tab w:val="left" w:pos="720"/>
        </w:tabs>
        <w:ind w:left="-810" w:right="-990"/>
        <w:rPr>
          <w:rFonts w:ascii="CG Omega" w:hAnsi="CG Omega"/>
          <w:i/>
          <w:sz w:val="23"/>
          <w:szCs w:val="23"/>
        </w:rPr>
      </w:pPr>
    </w:p>
    <w:p w14:paraId="6227BE5B" w14:textId="77777777" w:rsidR="00DD75B8" w:rsidRPr="008F61D2" w:rsidRDefault="00DD75B8" w:rsidP="00DD75B8">
      <w:pPr>
        <w:ind w:left="-810"/>
        <w:outlineLvl w:val="0"/>
        <w:rPr>
          <w:sz w:val="26"/>
          <w:szCs w:val="26"/>
        </w:rPr>
      </w:pPr>
      <w:r w:rsidRPr="008F61D2">
        <w:rPr>
          <w:sz w:val="26"/>
          <w:szCs w:val="26"/>
        </w:rPr>
        <w:t>CERTIFICATIONS</w:t>
      </w:r>
    </w:p>
    <w:p w14:paraId="29BE8CDD" w14:textId="77777777" w:rsidR="00DD75B8" w:rsidRPr="00611601" w:rsidRDefault="00DD75B8" w:rsidP="00DD75B8">
      <w:pPr>
        <w:ind w:left="-810"/>
        <w:rPr>
          <w:sz w:val="4"/>
          <w:szCs w:val="4"/>
        </w:rPr>
      </w:pPr>
    </w:p>
    <w:p w14:paraId="0E2ED208" w14:textId="77777777" w:rsidR="00DD75B8" w:rsidRPr="00611601" w:rsidRDefault="00DD75B8" w:rsidP="00DD75B8">
      <w:pPr>
        <w:tabs>
          <w:tab w:val="left" w:pos="900"/>
          <w:tab w:val="left" w:pos="2340"/>
        </w:tabs>
        <w:ind w:left="-810" w:right="-720"/>
        <w:rPr>
          <w:sz w:val="4"/>
          <w:szCs w:val="4"/>
        </w:rPr>
      </w:pPr>
      <w:r w:rsidRPr="00124E54">
        <w:rPr>
          <w:i/>
          <w:sz w:val="10"/>
          <w:szCs w:val="10"/>
        </w:rPr>
        <w:tab/>
      </w:r>
    </w:p>
    <w:p w14:paraId="353C24EB" w14:textId="77777777" w:rsidR="00DD75B8" w:rsidRPr="008F61D2" w:rsidRDefault="00DD75B8" w:rsidP="00DD75B8">
      <w:pPr>
        <w:tabs>
          <w:tab w:val="left" w:pos="720"/>
          <w:tab w:val="left" w:pos="900"/>
        </w:tabs>
        <w:ind w:left="-810" w:right="-720"/>
        <w:rPr>
          <w:b/>
          <w:sz w:val="23"/>
          <w:szCs w:val="23"/>
        </w:rPr>
      </w:pPr>
      <w:r w:rsidRPr="008F61D2">
        <w:rPr>
          <w:b/>
          <w:sz w:val="23"/>
          <w:szCs w:val="23"/>
        </w:rPr>
        <w:t>2015</w:t>
      </w:r>
      <w:r w:rsidRPr="008F61D2">
        <w:rPr>
          <w:sz w:val="23"/>
          <w:szCs w:val="23"/>
        </w:rPr>
        <w:tab/>
      </w:r>
      <w:proofErr w:type="spellStart"/>
      <w:r w:rsidRPr="008F61D2">
        <w:rPr>
          <w:b/>
          <w:sz w:val="23"/>
          <w:szCs w:val="23"/>
        </w:rPr>
        <w:t>SafeZone</w:t>
      </w:r>
      <w:proofErr w:type="spellEnd"/>
      <w:r w:rsidRPr="008F61D2">
        <w:rPr>
          <w:b/>
          <w:sz w:val="23"/>
          <w:szCs w:val="23"/>
        </w:rPr>
        <w:t>: LGBTQ 101; Ally Development</w:t>
      </w:r>
    </w:p>
    <w:p w14:paraId="5F61250F" w14:textId="77777777" w:rsidR="00DD75B8" w:rsidRPr="008F61D2" w:rsidRDefault="00DD75B8" w:rsidP="00DD75B8">
      <w:pPr>
        <w:tabs>
          <w:tab w:val="left" w:pos="720"/>
          <w:tab w:val="left" w:pos="900"/>
        </w:tabs>
        <w:ind w:left="-810" w:right="-720"/>
        <w:rPr>
          <w:b/>
          <w:sz w:val="23"/>
          <w:szCs w:val="23"/>
        </w:rPr>
      </w:pPr>
      <w:r w:rsidRPr="008F61D2">
        <w:rPr>
          <w:b/>
          <w:sz w:val="23"/>
          <w:szCs w:val="23"/>
        </w:rPr>
        <w:tab/>
      </w:r>
      <w:r w:rsidRPr="008F61D2">
        <w:rPr>
          <w:sz w:val="23"/>
          <w:szCs w:val="23"/>
        </w:rPr>
        <w:t xml:space="preserve">University of Maryland, Baltimore County – Coordinated by the Mosaic Center </w:t>
      </w:r>
    </w:p>
    <w:p w14:paraId="2CD79A8D" w14:textId="77777777" w:rsidR="00DD75B8" w:rsidRPr="008F61D2" w:rsidRDefault="00DD75B8" w:rsidP="00DD75B8">
      <w:pPr>
        <w:tabs>
          <w:tab w:val="left" w:pos="1160"/>
        </w:tabs>
        <w:ind w:left="-810" w:right="-990"/>
        <w:rPr>
          <w:sz w:val="23"/>
          <w:szCs w:val="23"/>
        </w:rPr>
      </w:pPr>
      <w:r w:rsidRPr="008F61D2">
        <w:rPr>
          <w:sz w:val="23"/>
          <w:szCs w:val="23"/>
        </w:rPr>
        <w:tab/>
      </w:r>
    </w:p>
    <w:p w14:paraId="6650CE7D" w14:textId="77777777" w:rsidR="00DD75B8" w:rsidRPr="008F61D2" w:rsidRDefault="00DD75B8" w:rsidP="00DD75B8">
      <w:pPr>
        <w:tabs>
          <w:tab w:val="left" w:pos="720"/>
        </w:tabs>
        <w:ind w:left="-810" w:right="-720"/>
        <w:rPr>
          <w:b/>
          <w:sz w:val="23"/>
          <w:szCs w:val="23"/>
        </w:rPr>
      </w:pPr>
      <w:r w:rsidRPr="008F61D2">
        <w:rPr>
          <w:b/>
          <w:sz w:val="23"/>
          <w:szCs w:val="23"/>
        </w:rPr>
        <w:t>2014</w:t>
      </w:r>
      <w:r w:rsidRPr="008F61D2">
        <w:rPr>
          <w:sz w:val="23"/>
          <w:szCs w:val="23"/>
        </w:rPr>
        <w:tab/>
      </w:r>
      <w:r w:rsidRPr="008F61D2">
        <w:rPr>
          <w:b/>
          <w:sz w:val="23"/>
          <w:szCs w:val="23"/>
        </w:rPr>
        <w:t>Mental Health First Aid USA</w:t>
      </w:r>
    </w:p>
    <w:p w14:paraId="450E8540" w14:textId="77777777" w:rsidR="00DD75B8" w:rsidRPr="00425645" w:rsidRDefault="00DD75B8" w:rsidP="00DD75B8">
      <w:pPr>
        <w:tabs>
          <w:tab w:val="left" w:pos="720"/>
        </w:tabs>
        <w:ind w:left="720" w:right="-720"/>
        <w:rPr>
          <w:sz w:val="23"/>
          <w:szCs w:val="23"/>
        </w:rPr>
      </w:pPr>
      <w:r w:rsidRPr="008F61D2">
        <w:rPr>
          <w:sz w:val="23"/>
          <w:szCs w:val="23"/>
        </w:rPr>
        <w:t>University of Maryland, Baltimore County – Coordinated by National C</w:t>
      </w:r>
      <w:r>
        <w:rPr>
          <w:sz w:val="23"/>
          <w:szCs w:val="23"/>
        </w:rPr>
        <w:t xml:space="preserve">ouncil for Community Behavioral </w:t>
      </w:r>
      <w:r w:rsidRPr="008F61D2">
        <w:rPr>
          <w:sz w:val="23"/>
          <w:szCs w:val="23"/>
        </w:rPr>
        <w:t>Healthcare, Maryland Department of Health and Mental Hygiene, and Missouri Department of Mental Health</w:t>
      </w:r>
    </w:p>
    <w:p w14:paraId="71868A2E" w14:textId="77777777" w:rsidR="00DD75B8" w:rsidRDefault="00DD75B8" w:rsidP="00704E33">
      <w:pPr>
        <w:ind w:left="-810"/>
        <w:outlineLvl w:val="0"/>
        <w:rPr>
          <w:sz w:val="26"/>
          <w:szCs w:val="26"/>
        </w:rPr>
      </w:pPr>
    </w:p>
    <w:p w14:paraId="2F0A095D" w14:textId="591ABB0B" w:rsidR="00CA6140" w:rsidRDefault="00CA6140" w:rsidP="00704E33">
      <w:pPr>
        <w:ind w:left="-810"/>
        <w:outlineLvl w:val="0"/>
        <w:rPr>
          <w:sz w:val="6"/>
          <w:szCs w:val="6"/>
        </w:rPr>
      </w:pPr>
      <w:r>
        <w:rPr>
          <w:sz w:val="26"/>
          <w:szCs w:val="26"/>
        </w:rPr>
        <w:t>RESEARCH AND CREATIVE ACTIVITIES</w:t>
      </w:r>
      <w:r w:rsidR="00E76AF1">
        <w:rPr>
          <w:sz w:val="26"/>
          <w:szCs w:val="26"/>
        </w:rPr>
        <w:t xml:space="preserve"> </w:t>
      </w:r>
      <w:r w:rsidR="000A4A88">
        <w:rPr>
          <w:rStyle w:val="FootnoteReference"/>
          <w:sz w:val="26"/>
          <w:szCs w:val="26"/>
        </w:rPr>
        <w:footnoteReference w:id="1"/>
      </w:r>
    </w:p>
    <w:p w14:paraId="792E04F8" w14:textId="39A92B34" w:rsidR="00CA6140" w:rsidRDefault="00CA6140" w:rsidP="00CA6140">
      <w:pPr>
        <w:ind w:left="-810"/>
        <w:outlineLvl w:val="0"/>
        <w:rPr>
          <w:sz w:val="6"/>
          <w:szCs w:val="6"/>
        </w:rPr>
      </w:pPr>
    </w:p>
    <w:p w14:paraId="29EB43F5" w14:textId="419ACE38" w:rsidR="004E60B5" w:rsidRDefault="004E60B5" w:rsidP="00CA6140">
      <w:pPr>
        <w:ind w:left="-810"/>
        <w:outlineLvl w:val="0"/>
        <w:rPr>
          <w:sz w:val="6"/>
          <w:szCs w:val="6"/>
        </w:rPr>
      </w:pPr>
    </w:p>
    <w:p w14:paraId="6AE6075E" w14:textId="77777777" w:rsidR="004E60B5" w:rsidRPr="00CA6140" w:rsidRDefault="004E60B5" w:rsidP="00CA6140">
      <w:pPr>
        <w:ind w:left="-810"/>
        <w:outlineLvl w:val="0"/>
        <w:rPr>
          <w:sz w:val="6"/>
          <w:szCs w:val="6"/>
        </w:rPr>
      </w:pPr>
    </w:p>
    <w:p w14:paraId="27A0F016" w14:textId="2C327EA1" w:rsidR="0047301A" w:rsidRDefault="0047301A" w:rsidP="0047301A">
      <w:pPr>
        <w:ind w:left="-810"/>
        <w:jc w:val="center"/>
        <w:outlineLvl w:val="0"/>
        <w:rPr>
          <w:sz w:val="26"/>
          <w:szCs w:val="26"/>
        </w:rPr>
      </w:pPr>
      <w:r>
        <w:t>RESEARCH PUBLICATIONS</w:t>
      </w:r>
    </w:p>
    <w:p w14:paraId="0DBCBE0D" w14:textId="04838FCA" w:rsidR="0047301A" w:rsidRDefault="0047301A" w:rsidP="00F91BD6">
      <w:pPr>
        <w:ind w:right="-540" w:hanging="810"/>
        <w:outlineLvl w:val="0"/>
      </w:pPr>
      <w:r>
        <w:t xml:space="preserve">Schneider, K., Coles, N., &amp; </w:t>
      </w:r>
      <w:r w:rsidRPr="0047301A">
        <w:rPr>
          <w:b/>
        </w:rPr>
        <w:t>Smith, C. M.</w:t>
      </w:r>
      <w:r>
        <w:t xml:space="preserve"> (2018</w:t>
      </w:r>
      <w:r w:rsidR="00DD75B8">
        <w:t>). Understanding the research experience: Activities completed during a STEM u</w:t>
      </w:r>
      <w:r>
        <w:t>ndergra</w:t>
      </w:r>
      <w:r w:rsidR="00DD75B8">
        <w:t>duate research a</w:t>
      </w:r>
      <w:r>
        <w:t xml:space="preserve">pprenticeship. International Journal of Science Education in December 2018. Manuscript submitted </w:t>
      </w:r>
      <w:r w:rsidR="00DD75B8">
        <w:t>for publication.</w:t>
      </w:r>
    </w:p>
    <w:p w14:paraId="7E769E39" w14:textId="5D72A57D" w:rsidR="0047301A" w:rsidRDefault="0047301A" w:rsidP="00B82211">
      <w:pPr>
        <w:ind w:left="-810"/>
        <w:jc w:val="center"/>
        <w:outlineLvl w:val="0"/>
      </w:pPr>
    </w:p>
    <w:p w14:paraId="618FBD79" w14:textId="793D4746" w:rsidR="008F0342" w:rsidRPr="008F659F" w:rsidRDefault="008F0342" w:rsidP="00B82211">
      <w:pPr>
        <w:ind w:left="-810"/>
        <w:jc w:val="center"/>
        <w:outlineLvl w:val="0"/>
      </w:pPr>
      <w:r w:rsidRPr="008F659F">
        <w:t>GRANTS FUNDED</w:t>
      </w:r>
    </w:p>
    <w:p w14:paraId="5CF955A6" w14:textId="0FEC499C" w:rsidR="00D87CFA" w:rsidRDefault="00D87CFA" w:rsidP="00704E33">
      <w:pPr>
        <w:ind w:left="-360" w:hanging="450"/>
        <w:outlineLvl w:val="0"/>
        <w:rPr>
          <w:sz w:val="23"/>
          <w:szCs w:val="23"/>
        </w:rPr>
      </w:pPr>
      <w:r w:rsidRPr="003440B7">
        <w:rPr>
          <w:b/>
          <w:sz w:val="23"/>
          <w:szCs w:val="23"/>
        </w:rPr>
        <w:t>Smith, C.M.</w:t>
      </w:r>
      <w:r>
        <w:rPr>
          <w:sz w:val="23"/>
          <w:szCs w:val="23"/>
        </w:rPr>
        <w:t xml:space="preserve"> (</w:t>
      </w:r>
      <w:r w:rsidR="003440B7">
        <w:rPr>
          <w:sz w:val="23"/>
          <w:szCs w:val="23"/>
        </w:rPr>
        <w:t>2018-</w:t>
      </w:r>
      <w:r>
        <w:rPr>
          <w:sz w:val="23"/>
          <w:szCs w:val="23"/>
        </w:rPr>
        <w:t>2019). Individual development plans</w:t>
      </w:r>
      <w:r w:rsidR="003440B7">
        <w:rPr>
          <w:sz w:val="23"/>
          <w:szCs w:val="23"/>
        </w:rPr>
        <w:t xml:space="preserve"> (IDPs) for undergraduate students</w:t>
      </w:r>
      <w:r>
        <w:rPr>
          <w:sz w:val="23"/>
          <w:szCs w:val="23"/>
        </w:rPr>
        <w:t xml:space="preserve">. Author </w:t>
      </w:r>
      <w:r w:rsidR="00855B75">
        <w:rPr>
          <w:sz w:val="23"/>
          <w:szCs w:val="23"/>
        </w:rPr>
        <w:t>of</w:t>
      </w:r>
      <w:r>
        <w:rPr>
          <w:sz w:val="23"/>
          <w:szCs w:val="23"/>
        </w:rPr>
        <w:t xml:space="preserve"> an online article as part of the 2018 </w:t>
      </w:r>
      <w:r w:rsidR="00222ACA">
        <w:rPr>
          <w:sz w:val="23"/>
          <w:szCs w:val="23"/>
        </w:rPr>
        <w:t xml:space="preserve">cohort at UCF for </w:t>
      </w:r>
      <w:r>
        <w:rPr>
          <w:sz w:val="23"/>
          <w:szCs w:val="23"/>
        </w:rPr>
        <w:t xml:space="preserve">Enhancing Integrative Learning. $500 Quality Enhancement Plan grant awarded to </w:t>
      </w:r>
      <w:r w:rsidR="00543F8D">
        <w:rPr>
          <w:sz w:val="23"/>
          <w:szCs w:val="23"/>
        </w:rPr>
        <w:t xml:space="preserve">each faculty and staff </w:t>
      </w:r>
      <w:r>
        <w:rPr>
          <w:sz w:val="23"/>
          <w:szCs w:val="23"/>
        </w:rPr>
        <w:t xml:space="preserve">who completed the </w:t>
      </w:r>
      <w:r w:rsidR="00543F8D">
        <w:rPr>
          <w:sz w:val="23"/>
          <w:szCs w:val="23"/>
        </w:rPr>
        <w:t>cohort</w:t>
      </w:r>
      <w:r>
        <w:rPr>
          <w:sz w:val="23"/>
          <w:szCs w:val="23"/>
        </w:rPr>
        <w:t xml:space="preserve"> requirements and online article for publishing.</w:t>
      </w:r>
      <w:r w:rsidR="00855B75">
        <w:rPr>
          <w:sz w:val="23"/>
          <w:szCs w:val="23"/>
        </w:rPr>
        <w:t xml:space="preserve"> Published on </w:t>
      </w:r>
      <w:r w:rsidR="00855B75" w:rsidRPr="00855B75">
        <w:rPr>
          <w:sz w:val="23"/>
          <w:szCs w:val="23"/>
        </w:rPr>
        <w:t>https://undergrad.ucf.edu/whatsnext/faculty-staff/resources/individual-development-plans-idps-for-undergraduate-students</w:t>
      </w:r>
      <w:r w:rsidR="00855B75">
        <w:rPr>
          <w:sz w:val="23"/>
          <w:szCs w:val="23"/>
        </w:rPr>
        <w:t xml:space="preserve">/ </w:t>
      </w:r>
      <w:r w:rsidR="0057700A">
        <w:rPr>
          <w:sz w:val="23"/>
          <w:szCs w:val="23"/>
        </w:rPr>
        <w:t xml:space="preserve"> </w:t>
      </w:r>
    </w:p>
    <w:p w14:paraId="0F40F39E" w14:textId="77777777" w:rsidR="00D87CFA" w:rsidRDefault="00D87CFA" w:rsidP="00704E33">
      <w:pPr>
        <w:ind w:left="-360" w:hanging="450"/>
        <w:outlineLvl w:val="0"/>
        <w:rPr>
          <w:sz w:val="23"/>
          <w:szCs w:val="23"/>
        </w:rPr>
      </w:pPr>
    </w:p>
    <w:p w14:paraId="2BA48504" w14:textId="645796CC" w:rsidR="008F0342" w:rsidRPr="00B82211" w:rsidRDefault="008F0342" w:rsidP="00704E33">
      <w:pPr>
        <w:ind w:left="-360" w:hanging="450"/>
        <w:outlineLvl w:val="0"/>
        <w:rPr>
          <w:sz w:val="23"/>
          <w:szCs w:val="23"/>
        </w:rPr>
      </w:pPr>
      <w:proofErr w:type="spellStart"/>
      <w:r w:rsidRPr="008F659F">
        <w:rPr>
          <w:sz w:val="23"/>
          <w:szCs w:val="23"/>
        </w:rPr>
        <w:t>Kuperman</w:t>
      </w:r>
      <w:proofErr w:type="spellEnd"/>
      <w:r>
        <w:rPr>
          <w:sz w:val="23"/>
          <w:szCs w:val="23"/>
        </w:rPr>
        <w:t xml:space="preserve">, A., Schneider, K., </w:t>
      </w:r>
      <w:r w:rsidRPr="008F659F">
        <w:rPr>
          <w:b/>
          <w:sz w:val="23"/>
          <w:szCs w:val="23"/>
        </w:rPr>
        <w:t>Smith, C. M.</w:t>
      </w:r>
      <w:r>
        <w:rPr>
          <w:sz w:val="23"/>
          <w:szCs w:val="23"/>
        </w:rPr>
        <w:t xml:space="preserve">, &amp; </w:t>
      </w:r>
      <w:proofErr w:type="spellStart"/>
      <w:r>
        <w:rPr>
          <w:sz w:val="23"/>
          <w:szCs w:val="23"/>
        </w:rPr>
        <w:t>Jardaneh</w:t>
      </w:r>
      <w:proofErr w:type="spellEnd"/>
      <w:r>
        <w:rPr>
          <w:sz w:val="23"/>
          <w:szCs w:val="23"/>
        </w:rPr>
        <w:t xml:space="preserve">, K. (2017-2018). Opening the digital door: New paths to engagement in undergraduate research. Third author on a $10,000 Quality Enhancement Plan grant to create an online, non-credit course to help UCF students learn how to get started in undergraduate research. </w:t>
      </w:r>
    </w:p>
    <w:p w14:paraId="6D16602D" w14:textId="15B596DD" w:rsidR="00704E33" w:rsidRDefault="00704E33" w:rsidP="00704E33">
      <w:pPr>
        <w:ind w:left="-360"/>
        <w:jc w:val="center"/>
        <w:outlineLvl w:val="0"/>
        <w:rPr>
          <w:sz w:val="10"/>
          <w:szCs w:val="10"/>
        </w:rPr>
      </w:pPr>
    </w:p>
    <w:p w14:paraId="72695D8C" w14:textId="4F36A5B7" w:rsidR="004E60B5" w:rsidRDefault="004E60B5" w:rsidP="00704E33">
      <w:pPr>
        <w:ind w:left="-360"/>
        <w:jc w:val="center"/>
        <w:outlineLvl w:val="0"/>
        <w:rPr>
          <w:sz w:val="10"/>
          <w:szCs w:val="10"/>
        </w:rPr>
      </w:pPr>
    </w:p>
    <w:p w14:paraId="7E804002" w14:textId="77777777" w:rsidR="004E60B5" w:rsidRPr="00704E33" w:rsidRDefault="004E60B5" w:rsidP="00704E33">
      <w:pPr>
        <w:ind w:left="-360"/>
        <w:jc w:val="center"/>
        <w:outlineLvl w:val="0"/>
        <w:rPr>
          <w:sz w:val="10"/>
          <w:szCs w:val="10"/>
        </w:rPr>
      </w:pPr>
    </w:p>
    <w:p w14:paraId="35CFDDC0" w14:textId="18E2816E" w:rsidR="00CA6140" w:rsidRPr="00CA6140" w:rsidRDefault="00567AF1" w:rsidP="00704E33">
      <w:pPr>
        <w:ind w:left="-810"/>
        <w:jc w:val="center"/>
        <w:outlineLvl w:val="0"/>
      </w:pPr>
      <w:r>
        <w:t>RESEARCH POSTER</w:t>
      </w:r>
      <w:r w:rsidR="00483986">
        <w:rPr>
          <w:sz w:val="26"/>
          <w:szCs w:val="26"/>
        </w:rPr>
        <w:t xml:space="preserve"> </w:t>
      </w:r>
      <w:r w:rsidR="00483986">
        <w:rPr>
          <w:rStyle w:val="FootnoteReference"/>
          <w:sz w:val="26"/>
          <w:szCs w:val="26"/>
        </w:rPr>
        <w:t>1</w:t>
      </w:r>
    </w:p>
    <w:p w14:paraId="569D28ED" w14:textId="77777777" w:rsidR="00CA6140" w:rsidRPr="00CA6140" w:rsidRDefault="00CA6140" w:rsidP="00704E33">
      <w:pPr>
        <w:ind w:left="-360"/>
        <w:outlineLvl w:val="0"/>
        <w:rPr>
          <w:sz w:val="6"/>
          <w:szCs w:val="6"/>
        </w:rPr>
      </w:pPr>
    </w:p>
    <w:p w14:paraId="621A8302" w14:textId="2A3BD3FE" w:rsidR="00B40E54" w:rsidRDefault="00CA6140" w:rsidP="00704E33">
      <w:pPr>
        <w:tabs>
          <w:tab w:val="left" w:pos="7830"/>
          <w:tab w:val="left" w:pos="8550"/>
        </w:tabs>
        <w:ind w:left="-360" w:right="-90" w:hanging="450"/>
        <w:contextualSpacing/>
        <w:rPr>
          <w:sz w:val="23"/>
          <w:szCs w:val="23"/>
          <w:shd w:val="clear" w:color="auto" w:fill="FFFFFF"/>
        </w:rPr>
      </w:pPr>
      <w:r w:rsidRPr="008F61D2">
        <w:rPr>
          <w:sz w:val="23"/>
          <w:szCs w:val="23"/>
        </w:rPr>
        <w:t xml:space="preserve">Kane, E., </w:t>
      </w:r>
      <w:r w:rsidRPr="008F61D2">
        <w:rPr>
          <w:b/>
          <w:sz w:val="23"/>
          <w:szCs w:val="23"/>
        </w:rPr>
        <w:t>Marquart, C.</w:t>
      </w:r>
      <w:r w:rsidRPr="008F61D2">
        <w:rPr>
          <w:sz w:val="23"/>
          <w:szCs w:val="23"/>
        </w:rPr>
        <w:t xml:space="preserve">, &amp; Williams, A. (2013, April). Teaching the future: A mixed methods study of millennial students’ and faculty’s preferred teaching styles in a school of education. </w:t>
      </w:r>
      <w:r w:rsidRPr="008F61D2">
        <w:rPr>
          <w:i/>
          <w:sz w:val="23"/>
          <w:szCs w:val="23"/>
        </w:rPr>
        <w:t xml:space="preserve">HEHD Research Forum, </w:t>
      </w:r>
      <w:r w:rsidR="00567AF1" w:rsidRPr="00567AF1">
        <w:rPr>
          <w:i/>
          <w:sz w:val="23"/>
          <w:szCs w:val="23"/>
          <w:shd w:val="clear" w:color="auto" w:fill="FFFFFF"/>
        </w:rPr>
        <w:t>https://www.clemson.edu/cbshs/research/documents/researchforum/2013-forum-docs/Program-Book-Full-abstract-spring-2013-Forum.pdf</w:t>
      </w:r>
    </w:p>
    <w:p w14:paraId="313B3FF3" w14:textId="448C1F9E" w:rsidR="00425645" w:rsidRDefault="00425645" w:rsidP="00704E33">
      <w:pPr>
        <w:tabs>
          <w:tab w:val="left" w:pos="7830"/>
          <w:tab w:val="left" w:pos="8550"/>
        </w:tabs>
        <w:ind w:left="-360" w:right="-90" w:hanging="450"/>
        <w:contextualSpacing/>
        <w:rPr>
          <w:i/>
          <w:sz w:val="23"/>
          <w:szCs w:val="23"/>
        </w:rPr>
      </w:pPr>
    </w:p>
    <w:p w14:paraId="4EA5D540" w14:textId="4AF2E4D2" w:rsidR="00483986" w:rsidRDefault="00483986" w:rsidP="00704E33">
      <w:pPr>
        <w:tabs>
          <w:tab w:val="left" w:pos="7830"/>
          <w:tab w:val="left" w:pos="8550"/>
        </w:tabs>
        <w:ind w:left="-360" w:right="-90" w:hanging="450"/>
        <w:contextualSpacing/>
        <w:rPr>
          <w:i/>
          <w:sz w:val="23"/>
          <w:szCs w:val="23"/>
        </w:rPr>
      </w:pPr>
    </w:p>
    <w:p w14:paraId="63412DB2" w14:textId="5682E499" w:rsidR="00483986" w:rsidRDefault="00483986" w:rsidP="00704E33">
      <w:pPr>
        <w:tabs>
          <w:tab w:val="left" w:pos="7830"/>
          <w:tab w:val="left" w:pos="8550"/>
        </w:tabs>
        <w:ind w:left="-360" w:right="-90" w:hanging="450"/>
        <w:contextualSpacing/>
        <w:rPr>
          <w:i/>
          <w:sz w:val="23"/>
          <w:szCs w:val="23"/>
        </w:rPr>
      </w:pPr>
    </w:p>
    <w:p w14:paraId="7688A0BD" w14:textId="25ECF550" w:rsidR="00483986" w:rsidRDefault="00483986" w:rsidP="00704E33">
      <w:pPr>
        <w:tabs>
          <w:tab w:val="left" w:pos="7830"/>
          <w:tab w:val="left" w:pos="8550"/>
        </w:tabs>
        <w:ind w:left="-360" w:right="-90" w:hanging="450"/>
        <w:contextualSpacing/>
        <w:rPr>
          <w:i/>
          <w:sz w:val="23"/>
          <w:szCs w:val="23"/>
        </w:rPr>
      </w:pPr>
    </w:p>
    <w:p w14:paraId="0E8BBF67" w14:textId="223A94E2" w:rsidR="0057700A" w:rsidRDefault="0057700A" w:rsidP="00704E33">
      <w:pPr>
        <w:tabs>
          <w:tab w:val="left" w:pos="7830"/>
          <w:tab w:val="left" w:pos="8550"/>
        </w:tabs>
        <w:ind w:left="-360" w:right="-90" w:hanging="450"/>
        <w:contextualSpacing/>
        <w:rPr>
          <w:i/>
          <w:sz w:val="23"/>
          <w:szCs w:val="23"/>
        </w:rPr>
      </w:pPr>
    </w:p>
    <w:p w14:paraId="68F0AEFB" w14:textId="77777777" w:rsidR="00483986" w:rsidRDefault="00483986" w:rsidP="00135B58">
      <w:pPr>
        <w:tabs>
          <w:tab w:val="left" w:pos="7830"/>
          <w:tab w:val="left" w:pos="8550"/>
        </w:tabs>
        <w:ind w:right="-90"/>
        <w:contextualSpacing/>
        <w:rPr>
          <w:i/>
          <w:sz w:val="23"/>
          <w:szCs w:val="23"/>
        </w:rPr>
      </w:pPr>
    </w:p>
    <w:p w14:paraId="6637DFF1" w14:textId="6E2448EE" w:rsidR="00CA6140" w:rsidRDefault="00543D5A" w:rsidP="00704E33">
      <w:pPr>
        <w:ind w:left="-810"/>
        <w:jc w:val="center"/>
        <w:outlineLvl w:val="0"/>
      </w:pPr>
      <w:r w:rsidRPr="008F659F">
        <w:lastRenderedPageBreak/>
        <w:t xml:space="preserve">PROFESSIONAL </w:t>
      </w:r>
      <w:r w:rsidR="00CA6140" w:rsidRPr="008F659F">
        <w:t>PRESENTATIONS</w:t>
      </w:r>
      <w:r w:rsidR="00E749AD">
        <w:rPr>
          <w:sz w:val="26"/>
          <w:szCs w:val="26"/>
        </w:rPr>
        <w:t xml:space="preserve"> </w:t>
      </w:r>
      <w:r w:rsidR="00E749AD">
        <w:rPr>
          <w:rStyle w:val="FootnoteReference"/>
          <w:sz w:val="26"/>
          <w:szCs w:val="26"/>
        </w:rPr>
        <w:t>1</w:t>
      </w:r>
    </w:p>
    <w:p w14:paraId="2E41661B" w14:textId="77777777" w:rsidR="005D17F9" w:rsidRPr="005D17F9" w:rsidRDefault="005D17F9" w:rsidP="00704E33">
      <w:pPr>
        <w:ind w:left="-810"/>
        <w:jc w:val="center"/>
        <w:outlineLvl w:val="0"/>
        <w:rPr>
          <w:sz w:val="12"/>
          <w:szCs w:val="12"/>
        </w:rPr>
      </w:pPr>
    </w:p>
    <w:p w14:paraId="2F2DE1C7" w14:textId="674D3546" w:rsidR="00543D5A" w:rsidRDefault="00543D5A" w:rsidP="00B82211">
      <w:pPr>
        <w:ind w:left="-180" w:right="-90" w:hanging="540"/>
        <w:contextualSpacing/>
        <w:rPr>
          <w:rFonts w:ascii="Calibri" w:hAnsi="Calibri"/>
          <w:sz w:val="23"/>
          <w:szCs w:val="23"/>
          <w:u w:val="single"/>
        </w:rPr>
      </w:pPr>
      <w:r w:rsidRPr="00543D5A">
        <w:rPr>
          <w:rFonts w:ascii="Calibri" w:hAnsi="Calibri"/>
          <w:sz w:val="23"/>
          <w:szCs w:val="23"/>
          <w:u w:val="single"/>
        </w:rPr>
        <w:t xml:space="preserve">National </w:t>
      </w:r>
      <w:r w:rsidR="005C72E1">
        <w:rPr>
          <w:rFonts w:ascii="Calibri" w:hAnsi="Calibri"/>
          <w:sz w:val="23"/>
          <w:szCs w:val="23"/>
          <w:u w:val="single"/>
        </w:rPr>
        <w:t>Conference/</w:t>
      </w:r>
      <w:r w:rsidR="00122F29">
        <w:rPr>
          <w:rFonts w:ascii="Calibri" w:hAnsi="Calibri"/>
          <w:sz w:val="23"/>
          <w:szCs w:val="23"/>
          <w:u w:val="single"/>
        </w:rPr>
        <w:t xml:space="preserve">Peer-Reviewed </w:t>
      </w:r>
      <w:r w:rsidRPr="00543D5A">
        <w:rPr>
          <w:rFonts w:ascii="Calibri" w:hAnsi="Calibri"/>
          <w:sz w:val="23"/>
          <w:szCs w:val="23"/>
          <w:u w:val="single"/>
        </w:rPr>
        <w:t>Presentations</w:t>
      </w:r>
    </w:p>
    <w:p w14:paraId="066FAB51" w14:textId="0C14CF5F" w:rsidR="00CA4694" w:rsidRDefault="00CA4694" w:rsidP="00CA4694">
      <w:pPr>
        <w:ind w:right="-90"/>
        <w:contextualSpacing/>
        <w:rPr>
          <w:b/>
          <w:sz w:val="23"/>
          <w:szCs w:val="23"/>
        </w:rPr>
      </w:pPr>
    </w:p>
    <w:p w14:paraId="3A5E7ACB" w14:textId="536F211D" w:rsidR="00855B75" w:rsidRPr="00855B75" w:rsidRDefault="00855B75" w:rsidP="00220BE4">
      <w:pPr>
        <w:ind w:left="-180" w:right="-90" w:hanging="540"/>
        <w:contextualSpacing/>
        <w:rPr>
          <w:sz w:val="23"/>
          <w:szCs w:val="23"/>
        </w:rPr>
      </w:pPr>
      <w:r w:rsidRPr="00855B75">
        <w:rPr>
          <w:b/>
          <w:sz w:val="23"/>
          <w:szCs w:val="23"/>
        </w:rPr>
        <w:t>Smith, C.M.</w:t>
      </w:r>
      <w:r>
        <w:rPr>
          <w:sz w:val="23"/>
          <w:szCs w:val="23"/>
        </w:rPr>
        <w:t xml:space="preserve"> (2019, January). </w:t>
      </w:r>
      <w:r>
        <w:rPr>
          <w:i/>
          <w:sz w:val="23"/>
          <w:szCs w:val="23"/>
        </w:rPr>
        <w:t>Individual development plans to aid undergraduates in graduate school preparation</w:t>
      </w:r>
      <w:r>
        <w:rPr>
          <w:sz w:val="23"/>
          <w:szCs w:val="23"/>
        </w:rPr>
        <w:t xml:space="preserve">. McNair Promising Practices Institute. Orlando, FL. </w:t>
      </w:r>
    </w:p>
    <w:p w14:paraId="1BF97BD8" w14:textId="4142CA7A" w:rsidR="00220BE4" w:rsidRDefault="00220BE4" w:rsidP="00220BE4">
      <w:pPr>
        <w:ind w:left="-180" w:right="-90" w:hanging="540"/>
        <w:contextualSpacing/>
        <w:rPr>
          <w:sz w:val="23"/>
          <w:szCs w:val="23"/>
        </w:rPr>
      </w:pPr>
      <w:proofErr w:type="spellStart"/>
      <w:r w:rsidRPr="00220BE4">
        <w:rPr>
          <w:sz w:val="23"/>
          <w:szCs w:val="23"/>
        </w:rPr>
        <w:t>Eagen</w:t>
      </w:r>
      <w:proofErr w:type="spellEnd"/>
      <w:r w:rsidRPr="00220BE4">
        <w:rPr>
          <w:sz w:val="23"/>
          <w:szCs w:val="23"/>
        </w:rPr>
        <w:t>, K. &amp;</w:t>
      </w:r>
      <w:r>
        <w:rPr>
          <w:b/>
          <w:sz w:val="23"/>
          <w:szCs w:val="23"/>
        </w:rPr>
        <w:t xml:space="preserve"> Smith, C. M. </w:t>
      </w:r>
      <w:r w:rsidRPr="00220BE4">
        <w:rPr>
          <w:sz w:val="23"/>
          <w:szCs w:val="23"/>
        </w:rPr>
        <w:t>(</w:t>
      </w:r>
      <w:r>
        <w:rPr>
          <w:sz w:val="23"/>
          <w:szCs w:val="23"/>
        </w:rPr>
        <w:t xml:space="preserve">2018, July). </w:t>
      </w:r>
      <w:r>
        <w:rPr>
          <w:i/>
          <w:sz w:val="23"/>
          <w:szCs w:val="23"/>
        </w:rPr>
        <w:t>Thriving in survival mode: Tips and (tech) tricks for doing more with less</w:t>
      </w:r>
      <w:r>
        <w:rPr>
          <w:sz w:val="23"/>
          <w:szCs w:val="23"/>
        </w:rPr>
        <w:t xml:space="preserve">. Council on Undergraduate Research Biennial Conference. Arlington, VA. </w:t>
      </w:r>
    </w:p>
    <w:p w14:paraId="6DDE8C2B" w14:textId="77777777" w:rsidR="00220BE4" w:rsidRPr="00220BE4" w:rsidRDefault="00220BE4" w:rsidP="00220BE4">
      <w:pPr>
        <w:ind w:left="-180" w:right="-90" w:hanging="540"/>
        <w:contextualSpacing/>
        <w:rPr>
          <w:sz w:val="6"/>
          <w:szCs w:val="6"/>
        </w:rPr>
      </w:pPr>
    </w:p>
    <w:p w14:paraId="47DBFC56" w14:textId="6471F9B4" w:rsidR="00220BE4" w:rsidRDefault="00220BE4" w:rsidP="00B82211">
      <w:pPr>
        <w:ind w:left="-180" w:right="-90" w:hanging="540"/>
        <w:contextualSpacing/>
        <w:rPr>
          <w:sz w:val="23"/>
          <w:szCs w:val="23"/>
        </w:rPr>
      </w:pPr>
      <w:r w:rsidRPr="008F0342">
        <w:rPr>
          <w:b/>
          <w:sz w:val="23"/>
          <w:szCs w:val="23"/>
        </w:rPr>
        <w:t>Smith</w:t>
      </w:r>
      <w:r w:rsidR="00855B75">
        <w:rPr>
          <w:b/>
          <w:sz w:val="23"/>
          <w:szCs w:val="23"/>
        </w:rPr>
        <w:t>,</w:t>
      </w:r>
      <w:r w:rsidRPr="008F0342">
        <w:rPr>
          <w:b/>
          <w:sz w:val="23"/>
          <w:szCs w:val="23"/>
        </w:rPr>
        <w:t xml:space="preserve"> C. M.</w:t>
      </w:r>
      <w:r>
        <w:rPr>
          <w:sz w:val="23"/>
          <w:szCs w:val="23"/>
        </w:rPr>
        <w:t xml:space="preserve">, Johnson, J., &amp; Hansen. K. (2018, July). </w:t>
      </w:r>
      <w:proofErr w:type="spellStart"/>
      <w:r>
        <w:rPr>
          <w:i/>
          <w:sz w:val="23"/>
          <w:szCs w:val="23"/>
        </w:rPr>
        <w:t>LEARNing</w:t>
      </w:r>
      <w:proofErr w:type="spellEnd"/>
      <w:r>
        <w:rPr>
          <w:i/>
          <w:sz w:val="23"/>
          <w:szCs w:val="23"/>
        </w:rPr>
        <w:t xml:space="preserve"> to lead: Peer mentors of first-year research communities. </w:t>
      </w:r>
      <w:r>
        <w:rPr>
          <w:sz w:val="23"/>
          <w:szCs w:val="23"/>
        </w:rPr>
        <w:t>Council on Undergraduate Research Biennial Conference. Arlington, VA.</w:t>
      </w:r>
    </w:p>
    <w:p w14:paraId="1A7B6AE9" w14:textId="77777777" w:rsidR="00220BE4" w:rsidRPr="00483986" w:rsidRDefault="00220BE4" w:rsidP="00B82211">
      <w:pPr>
        <w:ind w:left="-180" w:right="-90" w:hanging="540"/>
        <w:contextualSpacing/>
        <w:rPr>
          <w:b/>
          <w:i/>
          <w:sz w:val="6"/>
          <w:szCs w:val="6"/>
        </w:rPr>
      </w:pPr>
    </w:p>
    <w:p w14:paraId="2C17B488" w14:textId="77777777" w:rsidR="00F91BD6" w:rsidRPr="00483986" w:rsidRDefault="00F91BD6" w:rsidP="00F91BD6">
      <w:pPr>
        <w:ind w:left="-180" w:right="-90" w:hanging="540"/>
        <w:contextualSpacing/>
        <w:rPr>
          <w:rFonts w:ascii="Calibri" w:hAnsi="Calibri"/>
          <w:sz w:val="6"/>
          <w:szCs w:val="6"/>
          <w:u w:val="single"/>
        </w:rPr>
      </w:pPr>
    </w:p>
    <w:p w14:paraId="123203C7" w14:textId="5826A735" w:rsidR="008F0342" w:rsidRPr="008F0342" w:rsidRDefault="008F0342" w:rsidP="00B82211">
      <w:pPr>
        <w:ind w:left="-180" w:right="-90" w:hanging="540"/>
        <w:contextualSpacing/>
        <w:rPr>
          <w:sz w:val="23"/>
          <w:szCs w:val="23"/>
        </w:rPr>
      </w:pPr>
      <w:r w:rsidRPr="008F0342">
        <w:rPr>
          <w:b/>
          <w:sz w:val="23"/>
          <w:szCs w:val="23"/>
        </w:rPr>
        <w:t>Smith</w:t>
      </w:r>
      <w:r w:rsidR="00855B75">
        <w:rPr>
          <w:b/>
          <w:sz w:val="23"/>
          <w:szCs w:val="23"/>
        </w:rPr>
        <w:t>,</w:t>
      </w:r>
      <w:r w:rsidRPr="008F0342">
        <w:rPr>
          <w:b/>
          <w:sz w:val="23"/>
          <w:szCs w:val="23"/>
        </w:rPr>
        <w:t xml:space="preserve"> C. M.</w:t>
      </w:r>
      <w:r>
        <w:rPr>
          <w:sz w:val="23"/>
          <w:szCs w:val="23"/>
        </w:rPr>
        <w:t xml:space="preserve">, Johnson, J., &amp; Hansen. K. (2018, February). </w:t>
      </w:r>
      <w:proofErr w:type="spellStart"/>
      <w:r>
        <w:rPr>
          <w:i/>
          <w:sz w:val="23"/>
          <w:szCs w:val="23"/>
        </w:rPr>
        <w:t>LEARNing</w:t>
      </w:r>
      <w:proofErr w:type="spellEnd"/>
      <w:r>
        <w:rPr>
          <w:i/>
          <w:sz w:val="23"/>
          <w:szCs w:val="23"/>
        </w:rPr>
        <w:t xml:space="preserve"> to lead: Peer mentors of first-year research communities</w:t>
      </w:r>
      <w:r>
        <w:rPr>
          <w:sz w:val="23"/>
          <w:szCs w:val="23"/>
        </w:rPr>
        <w:t>. 37</w:t>
      </w:r>
      <w:r w:rsidRPr="008F0342">
        <w:rPr>
          <w:sz w:val="23"/>
          <w:szCs w:val="23"/>
          <w:vertAlign w:val="superscript"/>
        </w:rPr>
        <w:t>th</w:t>
      </w:r>
      <w:r>
        <w:rPr>
          <w:sz w:val="23"/>
          <w:szCs w:val="23"/>
        </w:rPr>
        <w:t xml:space="preserve"> Annual Conference on The First-Year Experience. San Antonio, TX. </w:t>
      </w:r>
    </w:p>
    <w:p w14:paraId="65E3B518" w14:textId="75CC16C9" w:rsidR="008F0342" w:rsidRPr="00220BE4" w:rsidRDefault="008F0342" w:rsidP="007636B2">
      <w:pPr>
        <w:ind w:right="-90"/>
        <w:contextualSpacing/>
        <w:rPr>
          <w:sz w:val="6"/>
          <w:szCs w:val="6"/>
        </w:rPr>
      </w:pPr>
    </w:p>
    <w:p w14:paraId="7DE75349" w14:textId="315FF07F" w:rsidR="007636B2" w:rsidRDefault="007636B2" w:rsidP="00B82211">
      <w:pPr>
        <w:ind w:left="-180" w:right="-90" w:hanging="540"/>
        <w:contextualSpacing/>
        <w:rPr>
          <w:sz w:val="23"/>
          <w:szCs w:val="23"/>
        </w:rPr>
      </w:pPr>
      <w:r w:rsidRPr="000230DC">
        <w:rPr>
          <w:b/>
          <w:sz w:val="23"/>
          <w:szCs w:val="23"/>
        </w:rPr>
        <w:t>Smith</w:t>
      </w:r>
      <w:r w:rsidR="00855B75">
        <w:rPr>
          <w:b/>
          <w:sz w:val="23"/>
          <w:szCs w:val="23"/>
        </w:rPr>
        <w:t>,</w:t>
      </w:r>
      <w:r w:rsidRPr="000230DC">
        <w:rPr>
          <w:b/>
          <w:sz w:val="23"/>
          <w:szCs w:val="23"/>
        </w:rPr>
        <w:t xml:space="preserve"> C. M.</w:t>
      </w:r>
      <w:r>
        <w:rPr>
          <w:sz w:val="23"/>
          <w:szCs w:val="23"/>
        </w:rPr>
        <w:t xml:space="preserve"> (2018, January). </w:t>
      </w:r>
      <w:r w:rsidRPr="007636B2">
        <w:rPr>
          <w:i/>
          <w:sz w:val="23"/>
          <w:szCs w:val="23"/>
        </w:rPr>
        <w:t>Digital storytelling for success</w:t>
      </w:r>
      <w:r>
        <w:rPr>
          <w:sz w:val="23"/>
          <w:szCs w:val="23"/>
        </w:rPr>
        <w:t>. McNair Promising Practices Institute. Ronald E. McNair Scholars Annual Conference for Directors. Orlando, FL</w:t>
      </w:r>
    </w:p>
    <w:p w14:paraId="05B58EE2" w14:textId="77777777" w:rsidR="007636B2" w:rsidRPr="00220BE4" w:rsidRDefault="007636B2" w:rsidP="00B82211">
      <w:pPr>
        <w:ind w:left="-180" w:right="-90" w:hanging="540"/>
        <w:contextualSpacing/>
        <w:rPr>
          <w:sz w:val="6"/>
          <w:szCs w:val="6"/>
        </w:rPr>
      </w:pPr>
    </w:p>
    <w:p w14:paraId="211566D8" w14:textId="1425818A" w:rsidR="00CA6140" w:rsidRDefault="00CA6140" w:rsidP="00B82211">
      <w:pPr>
        <w:ind w:left="-180" w:right="-90" w:hanging="540"/>
        <w:contextualSpacing/>
        <w:rPr>
          <w:sz w:val="23"/>
          <w:szCs w:val="23"/>
        </w:rPr>
      </w:pPr>
      <w:r w:rsidRPr="008F61D2">
        <w:rPr>
          <w:sz w:val="23"/>
          <w:szCs w:val="23"/>
        </w:rPr>
        <w:t xml:space="preserve">Baron, K., Kealey, J. &amp; </w:t>
      </w:r>
      <w:r w:rsidRPr="008F61D2">
        <w:rPr>
          <w:b/>
          <w:sz w:val="23"/>
          <w:szCs w:val="23"/>
        </w:rPr>
        <w:t>Marquart, C.</w:t>
      </w:r>
      <w:r w:rsidRPr="008F61D2">
        <w:rPr>
          <w:sz w:val="23"/>
          <w:szCs w:val="23"/>
        </w:rPr>
        <w:t xml:space="preserve"> (2015, October). </w:t>
      </w:r>
      <w:r w:rsidRPr="008F61D2">
        <w:rPr>
          <w:i/>
          <w:sz w:val="23"/>
          <w:szCs w:val="23"/>
        </w:rPr>
        <w:t xml:space="preserve">Integrated academic support for transfer students: Collaboration. </w:t>
      </w:r>
      <w:r w:rsidRPr="008F61D2">
        <w:rPr>
          <w:sz w:val="23"/>
          <w:szCs w:val="23"/>
        </w:rPr>
        <w:t>22</w:t>
      </w:r>
      <w:r w:rsidRPr="008F61D2">
        <w:rPr>
          <w:sz w:val="23"/>
          <w:szCs w:val="23"/>
          <w:vertAlign w:val="superscript"/>
        </w:rPr>
        <w:t>nd</w:t>
      </w:r>
      <w:r w:rsidRPr="008F61D2">
        <w:rPr>
          <w:sz w:val="23"/>
          <w:szCs w:val="23"/>
        </w:rPr>
        <w:t xml:space="preserve"> National Conference on Students in Transition. Baltimore, MD.</w:t>
      </w:r>
    </w:p>
    <w:p w14:paraId="376C43CD" w14:textId="77777777" w:rsidR="00CA6140" w:rsidRPr="00220BE4" w:rsidRDefault="00CA6140" w:rsidP="00B82211">
      <w:pPr>
        <w:ind w:left="-180" w:right="-90" w:hanging="540"/>
        <w:contextualSpacing/>
        <w:rPr>
          <w:sz w:val="6"/>
          <w:szCs w:val="6"/>
        </w:rPr>
      </w:pPr>
    </w:p>
    <w:p w14:paraId="1886D671" w14:textId="07DD6387" w:rsidR="000A4A88" w:rsidRDefault="00CA6140" w:rsidP="00B82211">
      <w:pPr>
        <w:ind w:left="-180" w:right="-90" w:hanging="540"/>
        <w:contextualSpacing/>
        <w:rPr>
          <w:sz w:val="23"/>
          <w:szCs w:val="23"/>
        </w:rPr>
      </w:pPr>
      <w:r w:rsidRPr="008F61D2">
        <w:rPr>
          <w:sz w:val="23"/>
          <w:szCs w:val="23"/>
        </w:rPr>
        <w:t xml:space="preserve">Baron, K., Kealey, J. &amp; </w:t>
      </w:r>
      <w:r w:rsidRPr="008F61D2">
        <w:rPr>
          <w:b/>
          <w:sz w:val="23"/>
          <w:szCs w:val="23"/>
        </w:rPr>
        <w:t>Marquart, C.</w:t>
      </w:r>
      <w:r w:rsidRPr="008F61D2">
        <w:rPr>
          <w:sz w:val="23"/>
          <w:szCs w:val="23"/>
        </w:rPr>
        <w:t xml:space="preserve"> (2015, October). </w:t>
      </w:r>
      <w:r w:rsidRPr="008F61D2">
        <w:rPr>
          <w:i/>
          <w:sz w:val="23"/>
          <w:szCs w:val="23"/>
        </w:rPr>
        <w:t xml:space="preserve">Pre-Transfer STEM advising at a 4-year institution. </w:t>
      </w:r>
      <w:r w:rsidRPr="008F61D2">
        <w:rPr>
          <w:sz w:val="23"/>
          <w:szCs w:val="23"/>
        </w:rPr>
        <w:t>22</w:t>
      </w:r>
      <w:r w:rsidRPr="008F61D2">
        <w:rPr>
          <w:sz w:val="23"/>
          <w:szCs w:val="23"/>
          <w:vertAlign w:val="superscript"/>
        </w:rPr>
        <w:t>nd</w:t>
      </w:r>
      <w:r w:rsidRPr="008F61D2">
        <w:rPr>
          <w:sz w:val="23"/>
          <w:szCs w:val="23"/>
        </w:rPr>
        <w:t xml:space="preserve"> National Conference on Students in Transition. Baltimore, MD.</w:t>
      </w:r>
    </w:p>
    <w:p w14:paraId="040D7FE8" w14:textId="77777777" w:rsidR="00CA6140" w:rsidRPr="00220BE4" w:rsidRDefault="00CA6140" w:rsidP="00B82211">
      <w:pPr>
        <w:ind w:left="-180" w:right="-90" w:hanging="540"/>
        <w:contextualSpacing/>
        <w:rPr>
          <w:sz w:val="6"/>
          <w:szCs w:val="6"/>
        </w:rPr>
      </w:pPr>
    </w:p>
    <w:p w14:paraId="559686E7" w14:textId="77777777" w:rsidR="00CA6140" w:rsidRDefault="00CA6140" w:rsidP="00B82211">
      <w:pPr>
        <w:tabs>
          <w:tab w:val="left" w:pos="7830"/>
          <w:tab w:val="left" w:pos="8550"/>
        </w:tabs>
        <w:ind w:left="-180" w:right="-90" w:hanging="540"/>
        <w:contextualSpacing/>
        <w:rPr>
          <w:sz w:val="23"/>
          <w:szCs w:val="23"/>
        </w:rPr>
      </w:pPr>
      <w:r w:rsidRPr="008F61D2">
        <w:rPr>
          <w:sz w:val="23"/>
          <w:szCs w:val="23"/>
        </w:rPr>
        <w:t xml:space="preserve">Kealey, J., &amp; </w:t>
      </w:r>
      <w:r w:rsidRPr="008F61D2">
        <w:rPr>
          <w:b/>
          <w:sz w:val="23"/>
          <w:szCs w:val="23"/>
        </w:rPr>
        <w:t>Marquart. C.</w:t>
      </w:r>
      <w:r w:rsidRPr="008F61D2">
        <w:rPr>
          <w:sz w:val="23"/>
          <w:szCs w:val="23"/>
        </w:rPr>
        <w:t xml:space="preserve"> (2014, October). </w:t>
      </w:r>
      <w:r w:rsidRPr="008F61D2">
        <w:rPr>
          <w:i/>
          <w:sz w:val="23"/>
          <w:szCs w:val="23"/>
        </w:rPr>
        <w:t>Leveraging online learning to meet the diverse needs of transfer students</w:t>
      </w:r>
      <w:r w:rsidRPr="008F61D2">
        <w:rPr>
          <w:sz w:val="23"/>
          <w:szCs w:val="23"/>
        </w:rPr>
        <w:t>. 21</w:t>
      </w:r>
      <w:r w:rsidRPr="008F61D2">
        <w:rPr>
          <w:sz w:val="23"/>
          <w:szCs w:val="23"/>
          <w:vertAlign w:val="superscript"/>
        </w:rPr>
        <w:t>st</w:t>
      </w:r>
      <w:r w:rsidRPr="008F61D2">
        <w:rPr>
          <w:sz w:val="23"/>
          <w:szCs w:val="23"/>
        </w:rPr>
        <w:t xml:space="preserve"> National Conference on Students in Transition. Denver, CO.</w:t>
      </w:r>
    </w:p>
    <w:p w14:paraId="14F09CC8" w14:textId="77777777" w:rsidR="00CA6140" w:rsidRPr="00220BE4" w:rsidRDefault="00CA6140" w:rsidP="00B82211">
      <w:pPr>
        <w:tabs>
          <w:tab w:val="left" w:pos="7830"/>
          <w:tab w:val="left" w:pos="8550"/>
        </w:tabs>
        <w:ind w:left="-180" w:right="-90" w:hanging="540"/>
        <w:contextualSpacing/>
        <w:rPr>
          <w:sz w:val="6"/>
          <w:szCs w:val="6"/>
        </w:rPr>
      </w:pPr>
    </w:p>
    <w:p w14:paraId="0AC22B75" w14:textId="77777777" w:rsidR="00CA6140" w:rsidRPr="008F61D2" w:rsidRDefault="00CA6140" w:rsidP="00B82211">
      <w:pPr>
        <w:tabs>
          <w:tab w:val="left" w:pos="7830"/>
          <w:tab w:val="left" w:pos="8550"/>
        </w:tabs>
        <w:ind w:left="-180" w:right="-90" w:hanging="540"/>
        <w:contextualSpacing/>
        <w:rPr>
          <w:sz w:val="23"/>
          <w:szCs w:val="23"/>
        </w:rPr>
      </w:pPr>
      <w:r w:rsidRPr="008F61D2">
        <w:rPr>
          <w:sz w:val="23"/>
          <w:szCs w:val="23"/>
        </w:rPr>
        <w:t xml:space="preserve">Armstrong, J., Baron, K., &amp; </w:t>
      </w:r>
      <w:r w:rsidRPr="008F61D2">
        <w:rPr>
          <w:b/>
          <w:sz w:val="23"/>
          <w:szCs w:val="23"/>
        </w:rPr>
        <w:t>Marquart. C.</w:t>
      </w:r>
      <w:r w:rsidRPr="008F61D2">
        <w:rPr>
          <w:sz w:val="23"/>
          <w:szCs w:val="23"/>
        </w:rPr>
        <w:t xml:space="preserve"> (2014, October). </w:t>
      </w:r>
      <w:r w:rsidRPr="008F61D2">
        <w:rPr>
          <w:i/>
          <w:sz w:val="23"/>
          <w:szCs w:val="23"/>
        </w:rPr>
        <w:t>Collaborating to transform the culture of academic advising for STEM transfer students</w:t>
      </w:r>
      <w:r w:rsidRPr="008F61D2">
        <w:rPr>
          <w:sz w:val="23"/>
          <w:szCs w:val="23"/>
        </w:rPr>
        <w:t>. National Academic Advising Association. Minneapolis, MN.</w:t>
      </w:r>
    </w:p>
    <w:p w14:paraId="1874FBC8" w14:textId="77777777" w:rsidR="00543D5A" w:rsidRPr="00220BE4" w:rsidRDefault="00543D5A" w:rsidP="00B82211">
      <w:pPr>
        <w:tabs>
          <w:tab w:val="left" w:pos="7830"/>
          <w:tab w:val="left" w:pos="8550"/>
        </w:tabs>
        <w:ind w:left="-180" w:right="-90" w:hanging="540"/>
        <w:contextualSpacing/>
        <w:rPr>
          <w:sz w:val="6"/>
          <w:szCs w:val="6"/>
        </w:rPr>
      </w:pPr>
    </w:p>
    <w:p w14:paraId="3AA2F3EF" w14:textId="77777777" w:rsidR="00543D5A" w:rsidRDefault="00543D5A" w:rsidP="00B82211">
      <w:pPr>
        <w:tabs>
          <w:tab w:val="left" w:pos="7830"/>
          <w:tab w:val="left" w:pos="8550"/>
        </w:tabs>
        <w:ind w:left="-180" w:right="-90" w:hanging="540"/>
        <w:contextualSpacing/>
        <w:rPr>
          <w:sz w:val="23"/>
          <w:szCs w:val="23"/>
        </w:rPr>
      </w:pPr>
      <w:proofErr w:type="spellStart"/>
      <w:r w:rsidRPr="008F61D2">
        <w:rPr>
          <w:sz w:val="23"/>
          <w:szCs w:val="23"/>
        </w:rPr>
        <w:t>Blicharz</w:t>
      </w:r>
      <w:proofErr w:type="spellEnd"/>
      <w:r w:rsidRPr="008F61D2">
        <w:rPr>
          <w:sz w:val="23"/>
          <w:szCs w:val="23"/>
        </w:rPr>
        <w:t xml:space="preserve">, M., </w:t>
      </w:r>
      <w:r w:rsidRPr="008F61D2">
        <w:rPr>
          <w:b/>
          <w:sz w:val="23"/>
          <w:szCs w:val="23"/>
        </w:rPr>
        <w:t>Marquart, C.</w:t>
      </w:r>
      <w:r w:rsidRPr="008F61D2">
        <w:rPr>
          <w:sz w:val="23"/>
          <w:szCs w:val="23"/>
        </w:rPr>
        <w:t xml:space="preserve">, &amp; </w:t>
      </w:r>
      <w:proofErr w:type="spellStart"/>
      <w:r w:rsidRPr="008F61D2">
        <w:rPr>
          <w:sz w:val="23"/>
          <w:szCs w:val="23"/>
        </w:rPr>
        <w:t>Upah</w:t>
      </w:r>
      <w:proofErr w:type="spellEnd"/>
      <w:r w:rsidRPr="008F61D2">
        <w:rPr>
          <w:sz w:val="23"/>
          <w:szCs w:val="23"/>
        </w:rPr>
        <w:t xml:space="preserve">, B. (2013, March). </w:t>
      </w:r>
      <w:r w:rsidRPr="008F61D2">
        <w:rPr>
          <w:i/>
          <w:sz w:val="23"/>
          <w:szCs w:val="23"/>
        </w:rPr>
        <w:t>Empowering female college students: Breaking society’s boundaries.</w:t>
      </w:r>
      <w:r w:rsidRPr="008F61D2">
        <w:rPr>
          <w:sz w:val="23"/>
          <w:szCs w:val="23"/>
        </w:rPr>
        <w:t xml:space="preserve"> National Association of Student Personnel Administrators. Orlando, FL. </w:t>
      </w:r>
    </w:p>
    <w:p w14:paraId="3431DBE8" w14:textId="3F4B206C" w:rsidR="00E749AD" w:rsidRDefault="00E749AD" w:rsidP="00567AF1">
      <w:pPr>
        <w:ind w:right="-90"/>
        <w:contextualSpacing/>
        <w:rPr>
          <w:rFonts w:ascii="Calibri" w:hAnsi="Calibri"/>
          <w:sz w:val="23"/>
          <w:szCs w:val="23"/>
          <w:u w:val="single"/>
        </w:rPr>
      </w:pPr>
    </w:p>
    <w:p w14:paraId="41D42F6D" w14:textId="60D6EA72" w:rsidR="00543D5A" w:rsidRDefault="00543D5A" w:rsidP="00B82211">
      <w:pPr>
        <w:ind w:left="-180" w:right="-90" w:hanging="540"/>
        <w:contextualSpacing/>
        <w:rPr>
          <w:rFonts w:ascii="Calibri" w:hAnsi="Calibri"/>
          <w:sz w:val="23"/>
          <w:szCs w:val="23"/>
          <w:u w:val="single"/>
        </w:rPr>
      </w:pPr>
      <w:r>
        <w:rPr>
          <w:rFonts w:ascii="Calibri" w:hAnsi="Calibri"/>
          <w:sz w:val="23"/>
          <w:szCs w:val="23"/>
          <w:u w:val="single"/>
        </w:rPr>
        <w:t>State/Region</w:t>
      </w:r>
      <w:r w:rsidR="00F21161">
        <w:rPr>
          <w:rFonts w:ascii="Calibri" w:hAnsi="Calibri"/>
          <w:sz w:val="23"/>
          <w:szCs w:val="23"/>
          <w:u w:val="single"/>
        </w:rPr>
        <w:t>al</w:t>
      </w:r>
      <w:r>
        <w:rPr>
          <w:rFonts w:ascii="Calibri" w:hAnsi="Calibri"/>
          <w:sz w:val="23"/>
          <w:szCs w:val="23"/>
          <w:u w:val="single"/>
        </w:rPr>
        <w:t xml:space="preserve"> Presentations</w:t>
      </w:r>
      <w:r w:rsidR="00D87CFA">
        <w:rPr>
          <w:rFonts w:ascii="Calibri" w:hAnsi="Calibri"/>
          <w:sz w:val="23"/>
          <w:szCs w:val="23"/>
          <w:u w:val="single"/>
        </w:rPr>
        <w:t xml:space="preserve"> </w:t>
      </w:r>
    </w:p>
    <w:p w14:paraId="620D91A8" w14:textId="77777777" w:rsidR="00543D5A" w:rsidRPr="005D17F9" w:rsidRDefault="00543D5A" w:rsidP="00543D5A">
      <w:pPr>
        <w:ind w:left="720" w:right="-90" w:hanging="450"/>
        <w:contextualSpacing/>
        <w:rPr>
          <w:rFonts w:ascii="Calibri" w:hAnsi="Calibri"/>
          <w:sz w:val="14"/>
          <w:szCs w:val="14"/>
        </w:rPr>
      </w:pPr>
    </w:p>
    <w:p w14:paraId="5E4136A6" w14:textId="5CDB1E9E" w:rsidR="00B82211" w:rsidRDefault="00B82211" w:rsidP="00122F29">
      <w:pPr>
        <w:ind w:left="-180" w:right="-90" w:hanging="450"/>
        <w:contextualSpacing/>
        <w:rPr>
          <w:sz w:val="23"/>
          <w:szCs w:val="23"/>
        </w:rPr>
      </w:pPr>
      <w:r>
        <w:rPr>
          <w:sz w:val="23"/>
          <w:szCs w:val="23"/>
        </w:rPr>
        <w:t xml:space="preserve">Baker. T., Johnson, J., </w:t>
      </w:r>
      <w:proofErr w:type="spellStart"/>
      <w:r>
        <w:rPr>
          <w:sz w:val="23"/>
          <w:szCs w:val="23"/>
        </w:rPr>
        <w:t>Kuperman</w:t>
      </w:r>
      <w:proofErr w:type="spellEnd"/>
      <w:r>
        <w:rPr>
          <w:sz w:val="23"/>
          <w:szCs w:val="23"/>
        </w:rPr>
        <w:t xml:space="preserve">, A., &amp; </w:t>
      </w:r>
      <w:r w:rsidRPr="00B82211">
        <w:rPr>
          <w:b/>
          <w:sz w:val="23"/>
          <w:szCs w:val="23"/>
        </w:rPr>
        <w:t>Smith C. M.</w:t>
      </w:r>
      <w:r>
        <w:rPr>
          <w:sz w:val="23"/>
          <w:szCs w:val="23"/>
        </w:rPr>
        <w:t xml:space="preserve"> (2017, October). </w:t>
      </w:r>
      <w:r>
        <w:rPr>
          <w:i/>
          <w:sz w:val="23"/>
          <w:szCs w:val="23"/>
        </w:rPr>
        <w:t>Leading students to empower their peers in undergraduate research</w:t>
      </w:r>
      <w:r>
        <w:rPr>
          <w:sz w:val="23"/>
          <w:szCs w:val="23"/>
        </w:rPr>
        <w:t>. 10</w:t>
      </w:r>
      <w:r w:rsidRPr="00B82211">
        <w:rPr>
          <w:sz w:val="23"/>
          <w:szCs w:val="23"/>
          <w:vertAlign w:val="superscript"/>
        </w:rPr>
        <w:t>th</w:t>
      </w:r>
      <w:r>
        <w:rPr>
          <w:sz w:val="23"/>
          <w:szCs w:val="23"/>
        </w:rPr>
        <w:t xml:space="preserve"> Annual Florida Statewide Symposium: Best Practices in Undergraduate Research. Orlando, FL.</w:t>
      </w:r>
    </w:p>
    <w:p w14:paraId="5D327E3F" w14:textId="77777777" w:rsidR="004E2ABA" w:rsidRPr="004E2ABA" w:rsidRDefault="004E2ABA" w:rsidP="00122F29">
      <w:pPr>
        <w:ind w:left="-180" w:right="-90" w:hanging="450"/>
        <w:contextualSpacing/>
        <w:rPr>
          <w:sz w:val="6"/>
          <w:szCs w:val="6"/>
        </w:rPr>
      </w:pPr>
    </w:p>
    <w:p w14:paraId="10FD81A1" w14:textId="4B677651" w:rsidR="00B82211" w:rsidRPr="00B82211" w:rsidRDefault="00B82211" w:rsidP="00B82211">
      <w:pPr>
        <w:ind w:left="-180" w:right="-90" w:hanging="450"/>
        <w:contextualSpacing/>
        <w:rPr>
          <w:sz w:val="23"/>
          <w:szCs w:val="23"/>
        </w:rPr>
      </w:pPr>
      <w:r w:rsidRPr="00B82211">
        <w:rPr>
          <w:b/>
          <w:sz w:val="23"/>
          <w:szCs w:val="23"/>
        </w:rPr>
        <w:t>Smith. C. M.</w:t>
      </w:r>
      <w:r>
        <w:rPr>
          <w:sz w:val="23"/>
          <w:szCs w:val="23"/>
        </w:rPr>
        <w:t xml:space="preserve"> (2017, February). </w:t>
      </w:r>
      <w:r>
        <w:rPr>
          <w:i/>
          <w:sz w:val="23"/>
          <w:szCs w:val="23"/>
        </w:rPr>
        <w:t>Your digital footprint: Develop your online academic portfolio</w:t>
      </w:r>
      <w:r>
        <w:rPr>
          <w:sz w:val="23"/>
          <w:szCs w:val="23"/>
        </w:rPr>
        <w:t xml:space="preserve">. Florida Undergraduate Research Conference. Boca Raton, FL. </w:t>
      </w:r>
    </w:p>
    <w:p w14:paraId="2E3159A3" w14:textId="77777777" w:rsidR="00B82211" w:rsidRPr="004E2ABA" w:rsidRDefault="00B82211" w:rsidP="00B82211">
      <w:pPr>
        <w:ind w:left="-180" w:right="-90" w:hanging="450"/>
        <w:contextualSpacing/>
        <w:rPr>
          <w:sz w:val="6"/>
          <w:szCs w:val="6"/>
        </w:rPr>
      </w:pPr>
    </w:p>
    <w:p w14:paraId="0853113B" w14:textId="31F9B339" w:rsidR="00704E33" w:rsidRPr="00704E33" w:rsidRDefault="00704E33" w:rsidP="00B82211">
      <w:pPr>
        <w:ind w:left="-180" w:right="-90" w:hanging="450"/>
        <w:contextualSpacing/>
        <w:rPr>
          <w:sz w:val="23"/>
          <w:szCs w:val="23"/>
        </w:rPr>
      </w:pPr>
      <w:proofErr w:type="spellStart"/>
      <w:r w:rsidRPr="00704E33">
        <w:rPr>
          <w:sz w:val="23"/>
          <w:szCs w:val="23"/>
        </w:rPr>
        <w:t>Kuperman</w:t>
      </w:r>
      <w:proofErr w:type="spellEnd"/>
      <w:r w:rsidRPr="00704E33">
        <w:rPr>
          <w:sz w:val="23"/>
          <w:szCs w:val="23"/>
        </w:rPr>
        <w:t>, A. &amp;</w:t>
      </w:r>
      <w:r>
        <w:rPr>
          <w:b/>
          <w:sz w:val="23"/>
          <w:szCs w:val="23"/>
        </w:rPr>
        <w:t xml:space="preserve"> S</w:t>
      </w:r>
      <w:r w:rsidRPr="00B82211">
        <w:rPr>
          <w:b/>
          <w:sz w:val="23"/>
          <w:szCs w:val="23"/>
        </w:rPr>
        <w:t>mith. C. M.</w:t>
      </w:r>
      <w:r>
        <w:rPr>
          <w:sz w:val="23"/>
          <w:szCs w:val="23"/>
        </w:rPr>
        <w:t xml:space="preserve"> (2017, February). </w:t>
      </w:r>
      <w:r>
        <w:rPr>
          <w:i/>
          <w:sz w:val="23"/>
          <w:szCs w:val="23"/>
        </w:rPr>
        <w:t>Getting started in undergraduate research</w:t>
      </w:r>
      <w:r>
        <w:rPr>
          <w:sz w:val="23"/>
          <w:szCs w:val="23"/>
        </w:rPr>
        <w:t xml:space="preserve">. Central Florida STEM Alliance: STEM Summit 2017. Orlando, FL. </w:t>
      </w:r>
    </w:p>
    <w:p w14:paraId="31AB8727" w14:textId="77777777" w:rsidR="00704E33" w:rsidRPr="004E2ABA" w:rsidRDefault="00704E33" w:rsidP="00B82211">
      <w:pPr>
        <w:ind w:left="-180" w:right="-90" w:hanging="450"/>
        <w:contextualSpacing/>
        <w:rPr>
          <w:sz w:val="6"/>
          <w:szCs w:val="6"/>
        </w:rPr>
      </w:pPr>
    </w:p>
    <w:p w14:paraId="1E1A934E" w14:textId="57A1F88F" w:rsidR="00543D5A" w:rsidRDefault="00543D5A" w:rsidP="00B82211">
      <w:pPr>
        <w:ind w:left="-180" w:right="-90" w:hanging="450"/>
        <w:contextualSpacing/>
        <w:rPr>
          <w:sz w:val="23"/>
          <w:szCs w:val="23"/>
        </w:rPr>
      </w:pPr>
      <w:r w:rsidRPr="008F61D2">
        <w:rPr>
          <w:sz w:val="23"/>
          <w:szCs w:val="23"/>
        </w:rPr>
        <w:t xml:space="preserve">Armstrong, J., </w:t>
      </w:r>
      <w:proofErr w:type="spellStart"/>
      <w:r w:rsidRPr="008F61D2">
        <w:rPr>
          <w:sz w:val="23"/>
          <w:szCs w:val="23"/>
        </w:rPr>
        <w:t>Hurn</w:t>
      </w:r>
      <w:proofErr w:type="spellEnd"/>
      <w:r w:rsidRPr="008F61D2">
        <w:rPr>
          <w:sz w:val="23"/>
          <w:szCs w:val="23"/>
        </w:rPr>
        <w:t xml:space="preserve">, J., Kessinger, J., &amp; </w:t>
      </w:r>
      <w:r w:rsidRPr="008F61D2">
        <w:rPr>
          <w:b/>
          <w:sz w:val="23"/>
          <w:szCs w:val="23"/>
        </w:rPr>
        <w:t>Marquart, C.</w:t>
      </w:r>
      <w:r w:rsidRPr="008F61D2">
        <w:rPr>
          <w:sz w:val="23"/>
          <w:szCs w:val="23"/>
        </w:rPr>
        <w:t xml:space="preserve"> (2015, April). </w:t>
      </w:r>
      <w:r w:rsidRPr="008F61D2">
        <w:rPr>
          <w:i/>
          <w:sz w:val="23"/>
          <w:szCs w:val="23"/>
        </w:rPr>
        <w:t>The critical role of the pre-transfer advisor</w:t>
      </w:r>
      <w:r w:rsidRPr="008F61D2">
        <w:rPr>
          <w:sz w:val="23"/>
          <w:szCs w:val="23"/>
        </w:rPr>
        <w:t>. 2015</w:t>
      </w:r>
      <w:r w:rsidR="00704E33">
        <w:rPr>
          <w:sz w:val="23"/>
          <w:szCs w:val="23"/>
        </w:rPr>
        <w:t xml:space="preserve"> USM Transfer Professional Day </w:t>
      </w:r>
      <w:r w:rsidRPr="008F61D2">
        <w:rPr>
          <w:sz w:val="23"/>
          <w:szCs w:val="23"/>
        </w:rPr>
        <w:t xml:space="preserve">and CCBC’s Annual Articulation and Transfer Partnership Workshop. Essex, MD. </w:t>
      </w:r>
    </w:p>
    <w:p w14:paraId="7C91CFC1" w14:textId="77777777" w:rsidR="00543D5A" w:rsidRPr="004E2ABA" w:rsidRDefault="00543D5A" w:rsidP="00B82211">
      <w:pPr>
        <w:ind w:left="-180" w:right="-90" w:hanging="450"/>
        <w:contextualSpacing/>
        <w:rPr>
          <w:sz w:val="6"/>
          <w:szCs w:val="6"/>
        </w:rPr>
      </w:pPr>
    </w:p>
    <w:p w14:paraId="00DC16B4" w14:textId="413E93AE" w:rsidR="00543D5A" w:rsidRDefault="00543D5A" w:rsidP="00B82211">
      <w:pPr>
        <w:ind w:left="-180" w:right="-90" w:hanging="450"/>
        <w:contextualSpacing/>
        <w:rPr>
          <w:sz w:val="23"/>
          <w:szCs w:val="23"/>
        </w:rPr>
      </w:pPr>
      <w:r w:rsidRPr="008F61D2">
        <w:rPr>
          <w:sz w:val="23"/>
          <w:szCs w:val="23"/>
        </w:rPr>
        <w:t xml:space="preserve">Lee, B., </w:t>
      </w:r>
      <w:r w:rsidRPr="008F61D2">
        <w:rPr>
          <w:b/>
          <w:sz w:val="23"/>
          <w:szCs w:val="23"/>
        </w:rPr>
        <w:t>Marquart, C.,</w:t>
      </w:r>
      <w:r w:rsidRPr="008F61D2">
        <w:rPr>
          <w:sz w:val="23"/>
          <w:szCs w:val="23"/>
        </w:rPr>
        <w:t xml:space="preserve"> Moroney, E., </w:t>
      </w:r>
      <w:r w:rsidR="00704E33">
        <w:rPr>
          <w:sz w:val="23"/>
          <w:szCs w:val="23"/>
        </w:rPr>
        <w:t xml:space="preserve">&amp; </w:t>
      </w:r>
      <w:r w:rsidRPr="008F61D2">
        <w:rPr>
          <w:sz w:val="23"/>
          <w:szCs w:val="23"/>
        </w:rPr>
        <w:t xml:space="preserve">Slattery, K. (2014, October). </w:t>
      </w:r>
      <w:r w:rsidRPr="008F61D2">
        <w:rPr>
          <w:i/>
          <w:sz w:val="23"/>
          <w:szCs w:val="23"/>
        </w:rPr>
        <w:t>VIP access: The inside scoop on successful STEM transfer</w:t>
      </w:r>
      <w:r w:rsidRPr="008F61D2">
        <w:rPr>
          <w:sz w:val="23"/>
          <w:szCs w:val="23"/>
        </w:rPr>
        <w:t>. First Annual Maryland Collegiate STEM Conference. Germantown, MD.</w:t>
      </w:r>
    </w:p>
    <w:p w14:paraId="165FA6F9" w14:textId="77777777" w:rsidR="00543D5A" w:rsidRPr="004E2ABA" w:rsidRDefault="00543D5A" w:rsidP="00B82211">
      <w:pPr>
        <w:tabs>
          <w:tab w:val="left" w:pos="7830"/>
          <w:tab w:val="left" w:pos="8550"/>
        </w:tabs>
        <w:ind w:left="-180" w:right="-90" w:hanging="450"/>
        <w:contextualSpacing/>
        <w:rPr>
          <w:b/>
          <w:sz w:val="6"/>
          <w:szCs w:val="6"/>
        </w:rPr>
      </w:pPr>
    </w:p>
    <w:p w14:paraId="506E2DB8" w14:textId="5DC0740D" w:rsidR="00543D5A" w:rsidRPr="004E2ABA" w:rsidRDefault="00543D5A" w:rsidP="00F91BD6">
      <w:pPr>
        <w:tabs>
          <w:tab w:val="left" w:pos="7830"/>
          <w:tab w:val="left" w:pos="8550"/>
        </w:tabs>
        <w:ind w:right="-90"/>
        <w:contextualSpacing/>
        <w:rPr>
          <w:sz w:val="6"/>
          <w:szCs w:val="6"/>
        </w:rPr>
      </w:pPr>
    </w:p>
    <w:p w14:paraId="459F644A" w14:textId="77777777" w:rsidR="00DD75B8" w:rsidRDefault="00DD75B8" w:rsidP="00DD75B8">
      <w:pPr>
        <w:tabs>
          <w:tab w:val="left" w:pos="7830"/>
          <w:tab w:val="left" w:pos="8550"/>
        </w:tabs>
        <w:ind w:left="-180" w:right="-90" w:hanging="450"/>
        <w:contextualSpacing/>
        <w:rPr>
          <w:sz w:val="23"/>
          <w:szCs w:val="23"/>
        </w:rPr>
      </w:pPr>
      <w:r w:rsidRPr="008F61D2">
        <w:rPr>
          <w:b/>
          <w:sz w:val="23"/>
          <w:szCs w:val="23"/>
        </w:rPr>
        <w:t>Marquart, C.</w:t>
      </w:r>
      <w:r w:rsidRPr="008F61D2">
        <w:rPr>
          <w:sz w:val="23"/>
          <w:szCs w:val="23"/>
        </w:rPr>
        <w:t xml:space="preserve">, McKenzie, S., &amp; Rutledge, A. (2012, October). </w:t>
      </w:r>
      <w:r w:rsidRPr="008F61D2">
        <w:rPr>
          <w:i/>
          <w:sz w:val="23"/>
          <w:szCs w:val="23"/>
        </w:rPr>
        <w:t xml:space="preserve">Graduate programs in higher education within south </w:t>
      </w:r>
      <w:proofErr w:type="spellStart"/>
      <w:r w:rsidRPr="008F61D2">
        <w:rPr>
          <w:i/>
          <w:sz w:val="23"/>
          <w:szCs w:val="23"/>
        </w:rPr>
        <w:t>carolina</w:t>
      </w:r>
      <w:proofErr w:type="spellEnd"/>
      <w:r w:rsidRPr="008F61D2">
        <w:rPr>
          <w:sz w:val="23"/>
          <w:szCs w:val="23"/>
        </w:rPr>
        <w:t xml:space="preserve">. South Carolina College Personnel Association. Charleston, SC. </w:t>
      </w:r>
    </w:p>
    <w:p w14:paraId="76513DE6" w14:textId="77777777" w:rsidR="00DD75B8" w:rsidRPr="00F91BD6" w:rsidRDefault="00DD75B8" w:rsidP="00B82211">
      <w:pPr>
        <w:ind w:left="-180" w:right="-90" w:hanging="450"/>
        <w:outlineLvl w:val="0"/>
        <w:rPr>
          <w:sz w:val="6"/>
          <w:szCs w:val="6"/>
        </w:rPr>
      </w:pPr>
    </w:p>
    <w:p w14:paraId="2DDCCA08" w14:textId="0ED757D5" w:rsidR="00543D5A" w:rsidRDefault="00543D5A" w:rsidP="00B82211">
      <w:pPr>
        <w:ind w:left="-180" w:right="-90" w:hanging="450"/>
        <w:outlineLvl w:val="0"/>
      </w:pPr>
      <w:r w:rsidRPr="008F61D2">
        <w:rPr>
          <w:sz w:val="23"/>
          <w:szCs w:val="23"/>
        </w:rPr>
        <w:t xml:space="preserve">Anderson, S., &amp; </w:t>
      </w:r>
      <w:r w:rsidRPr="008F61D2">
        <w:rPr>
          <w:b/>
          <w:sz w:val="23"/>
          <w:szCs w:val="23"/>
        </w:rPr>
        <w:t>Marquart, C</w:t>
      </w:r>
      <w:r w:rsidRPr="008F61D2">
        <w:rPr>
          <w:sz w:val="23"/>
          <w:szCs w:val="23"/>
        </w:rPr>
        <w:t xml:space="preserve">. (2010, April). </w:t>
      </w:r>
      <w:r w:rsidRPr="008F61D2">
        <w:rPr>
          <w:i/>
          <w:sz w:val="23"/>
          <w:szCs w:val="23"/>
        </w:rPr>
        <w:t xml:space="preserve">The W.H.A.L.E. in the room. </w:t>
      </w:r>
      <w:r>
        <w:rPr>
          <w:sz w:val="23"/>
          <w:szCs w:val="23"/>
        </w:rPr>
        <w:t xml:space="preserve">National Orientation Directors </w:t>
      </w:r>
      <w:r w:rsidRPr="008F61D2">
        <w:rPr>
          <w:sz w:val="23"/>
          <w:szCs w:val="23"/>
        </w:rPr>
        <w:t>Association, Ashland, OH.</w:t>
      </w:r>
    </w:p>
    <w:p w14:paraId="042C4284" w14:textId="1B8BBBD7" w:rsidR="00543D5A" w:rsidRPr="00E749AD" w:rsidRDefault="00543D5A" w:rsidP="00B82211">
      <w:pPr>
        <w:ind w:right="-90"/>
        <w:contextualSpacing/>
        <w:rPr>
          <w:rFonts w:ascii="Calibri" w:hAnsi="Calibri"/>
          <w:sz w:val="14"/>
          <w:szCs w:val="14"/>
          <w:u w:val="single"/>
        </w:rPr>
      </w:pPr>
    </w:p>
    <w:p w14:paraId="77D2CCFE" w14:textId="2FED03B0" w:rsidR="00B82211" w:rsidRPr="00704E33" w:rsidRDefault="00543D5A" w:rsidP="00704E33">
      <w:pPr>
        <w:ind w:left="-270" w:right="-90" w:hanging="450"/>
        <w:contextualSpacing/>
        <w:rPr>
          <w:rFonts w:ascii="Calibri" w:hAnsi="Calibri"/>
          <w:sz w:val="23"/>
          <w:szCs w:val="23"/>
          <w:u w:val="single"/>
        </w:rPr>
      </w:pPr>
      <w:r>
        <w:rPr>
          <w:rFonts w:ascii="Calibri" w:hAnsi="Calibri"/>
          <w:sz w:val="23"/>
          <w:szCs w:val="23"/>
          <w:u w:val="single"/>
        </w:rPr>
        <w:t xml:space="preserve">Institution </w:t>
      </w:r>
      <w:r w:rsidRPr="00543D5A">
        <w:rPr>
          <w:rFonts w:ascii="Calibri" w:hAnsi="Calibri"/>
          <w:sz w:val="23"/>
          <w:szCs w:val="23"/>
          <w:u w:val="single"/>
        </w:rPr>
        <w:t>Presentations</w:t>
      </w:r>
      <w:r w:rsidR="00D87CFA">
        <w:rPr>
          <w:rFonts w:ascii="Calibri" w:hAnsi="Calibri"/>
          <w:sz w:val="23"/>
          <w:szCs w:val="23"/>
          <w:u w:val="single"/>
        </w:rPr>
        <w:t xml:space="preserve"> </w:t>
      </w:r>
    </w:p>
    <w:p w14:paraId="76E59B9F" w14:textId="77777777" w:rsidR="00B82211" w:rsidRPr="00E749AD" w:rsidRDefault="00B82211" w:rsidP="00B82211">
      <w:pPr>
        <w:tabs>
          <w:tab w:val="left" w:pos="7830"/>
          <w:tab w:val="left" w:pos="8550"/>
        </w:tabs>
        <w:ind w:left="-180" w:right="-90" w:hanging="450"/>
        <w:contextualSpacing/>
        <w:rPr>
          <w:sz w:val="10"/>
          <w:szCs w:val="10"/>
        </w:rPr>
      </w:pPr>
    </w:p>
    <w:p w14:paraId="3D6503B0" w14:textId="3DF185AE" w:rsidR="00B40E54" w:rsidRDefault="00CA6140" w:rsidP="00704E33">
      <w:pPr>
        <w:tabs>
          <w:tab w:val="left" w:pos="7830"/>
          <w:tab w:val="left" w:pos="8550"/>
        </w:tabs>
        <w:ind w:left="-180" w:right="-90" w:hanging="450"/>
        <w:contextualSpacing/>
        <w:rPr>
          <w:sz w:val="23"/>
          <w:szCs w:val="23"/>
        </w:rPr>
      </w:pPr>
      <w:r w:rsidRPr="008F61D2">
        <w:rPr>
          <w:sz w:val="23"/>
          <w:szCs w:val="23"/>
        </w:rPr>
        <w:t xml:space="preserve">Walker, K., Dye, K., </w:t>
      </w:r>
      <w:r w:rsidRPr="008F61D2">
        <w:rPr>
          <w:b/>
          <w:sz w:val="23"/>
          <w:szCs w:val="23"/>
        </w:rPr>
        <w:t>Marquart, C.</w:t>
      </w:r>
      <w:r w:rsidRPr="008F61D2">
        <w:rPr>
          <w:sz w:val="23"/>
          <w:szCs w:val="23"/>
        </w:rPr>
        <w:t>, &amp; Williams, T.</w:t>
      </w:r>
      <w:r w:rsidR="00704E33">
        <w:rPr>
          <w:sz w:val="23"/>
          <w:szCs w:val="23"/>
        </w:rPr>
        <w:t xml:space="preserve"> </w:t>
      </w:r>
      <w:r w:rsidRPr="008F61D2">
        <w:rPr>
          <w:sz w:val="23"/>
          <w:szCs w:val="23"/>
        </w:rPr>
        <w:t xml:space="preserve">(2013, April). </w:t>
      </w:r>
      <w:r w:rsidRPr="008F61D2">
        <w:rPr>
          <w:i/>
          <w:sz w:val="23"/>
          <w:szCs w:val="23"/>
        </w:rPr>
        <w:t>Internationalization of student affairs</w:t>
      </w:r>
      <w:r w:rsidRPr="008F61D2">
        <w:rPr>
          <w:sz w:val="23"/>
          <w:szCs w:val="23"/>
        </w:rPr>
        <w:t>. Higher Education Administration masters level course. Clemson, SC.</w:t>
      </w:r>
    </w:p>
    <w:p w14:paraId="08868E25" w14:textId="44834AA6" w:rsidR="00483986" w:rsidRDefault="00483986" w:rsidP="00855B75">
      <w:pPr>
        <w:tabs>
          <w:tab w:val="left" w:pos="7830"/>
          <w:tab w:val="left" w:pos="8550"/>
        </w:tabs>
        <w:ind w:right="-990"/>
        <w:contextualSpacing/>
        <w:rPr>
          <w:sz w:val="26"/>
          <w:szCs w:val="26"/>
        </w:rPr>
      </w:pPr>
    </w:p>
    <w:p w14:paraId="7BD3AC8D" w14:textId="028F8CCC" w:rsidR="0057700A" w:rsidRDefault="0057700A" w:rsidP="005D17F9">
      <w:pPr>
        <w:tabs>
          <w:tab w:val="left" w:pos="7830"/>
          <w:tab w:val="left" w:pos="8550"/>
        </w:tabs>
        <w:ind w:left="-720" w:right="-990"/>
        <w:contextualSpacing/>
        <w:rPr>
          <w:sz w:val="26"/>
          <w:szCs w:val="26"/>
        </w:rPr>
      </w:pPr>
    </w:p>
    <w:p w14:paraId="58190D0E" w14:textId="77777777" w:rsidR="0057700A" w:rsidRDefault="0057700A" w:rsidP="005D17F9">
      <w:pPr>
        <w:tabs>
          <w:tab w:val="left" w:pos="7830"/>
          <w:tab w:val="left" w:pos="8550"/>
        </w:tabs>
        <w:ind w:left="-720" w:right="-990"/>
        <w:contextualSpacing/>
        <w:rPr>
          <w:sz w:val="26"/>
          <w:szCs w:val="26"/>
        </w:rPr>
      </w:pPr>
    </w:p>
    <w:p w14:paraId="216EA250" w14:textId="77777777" w:rsidR="00483986" w:rsidRDefault="00483986" w:rsidP="005D17F9">
      <w:pPr>
        <w:tabs>
          <w:tab w:val="left" w:pos="7830"/>
          <w:tab w:val="left" w:pos="8550"/>
        </w:tabs>
        <w:ind w:left="-720" w:right="-990"/>
        <w:contextualSpacing/>
        <w:rPr>
          <w:sz w:val="26"/>
          <w:szCs w:val="26"/>
        </w:rPr>
      </w:pPr>
    </w:p>
    <w:p w14:paraId="393C6855" w14:textId="1D8BA221" w:rsidR="00483986" w:rsidRDefault="00483986" w:rsidP="005D17F9">
      <w:pPr>
        <w:tabs>
          <w:tab w:val="left" w:pos="7830"/>
          <w:tab w:val="left" w:pos="8550"/>
        </w:tabs>
        <w:ind w:left="-720" w:right="-990"/>
        <w:contextualSpacing/>
        <w:rPr>
          <w:sz w:val="26"/>
          <w:szCs w:val="26"/>
        </w:rPr>
      </w:pPr>
      <w:r w:rsidRPr="000A4A88">
        <w:rPr>
          <w:rStyle w:val="FootnoteReference"/>
          <w:sz w:val="20"/>
        </w:rPr>
        <w:footnoteRef/>
      </w:r>
      <w:r w:rsidRPr="000A4A88">
        <w:rPr>
          <w:sz w:val="20"/>
        </w:rPr>
        <w:t xml:space="preserve"> Last name changed </w:t>
      </w:r>
      <w:r>
        <w:rPr>
          <w:sz w:val="20"/>
        </w:rPr>
        <w:t xml:space="preserve">from ‘Marquart’ </w:t>
      </w:r>
      <w:r w:rsidRPr="000A4A88">
        <w:rPr>
          <w:sz w:val="20"/>
        </w:rPr>
        <w:t xml:space="preserve">to </w:t>
      </w:r>
      <w:r>
        <w:rPr>
          <w:sz w:val="20"/>
        </w:rPr>
        <w:t>‘</w:t>
      </w:r>
      <w:r w:rsidRPr="000A4A88">
        <w:rPr>
          <w:sz w:val="20"/>
        </w:rPr>
        <w:t>Smith</w:t>
      </w:r>
      <w:r>
        <w:rPr>
          <w:sz w:val="20"/>
        </w:rPr>
        <w:t>’</w:t>
      </w:r>
      <w:r w:rsidRPr="000A4A88">
        <w:rPr>
          <w:sz w:val="20"/>
        </w:rPr>
        <w:t xml:space="preserve"> in </w:t>
      </w:r>
      <w:r>
        <w:rPr>
          <w:sz w:val="20"/>
        </w:rPr>
        <w:t xml:space="preserve">April </w:t>
      </w:r>
      <w:r w:rsidRPr="000A4A88">
        <w:rPr>
          <w:sz w:val="20"/>
        </w:rPr>
        <w:t>2016</w:t>
      </w:r>
      <w:r>
        <w:rPr>
          <w:sz w:val="20"/>
        </w:rPr>
        <w:t>. Bolded typeface indicates applicant’s participation.</w:t>
      </w:r>
    </w:p>
    <w:p w14:paraId="220B65BA" w14:textId="04E86A9D" w:rsidR="005D17F9" w:rsidRPr="005D17F9" w:rsidRDefault="008F61D2" w:rsidP="005D17F9">
      <w:pPr>
        <w:tabs>
          <w:tab w:val="left" w:pos="7830"/>
          <w:tab w:val="left" w:pos="8550"/>
        </w:tabs>
        <w:ind w:left="-720" w:right="-990"/>
        <w:contextualSpacing/>
        <w:rPr>
          <w:sz w:val="26"/>
          <w:szCs w:val="26"/>
        </w:rPr>
      </w:pPr>
      <w:r w:rsidRPr="008F61D2">
        <w:rPr>
          <w:sz w:val="26"/>
          <w:szCs w:val="26"/>
        </w:rPr>
        <w:lastRenderedPageBreak/>
        <w:t>COMMITTEES</w:t>
      </w:r>
    </w:p>
    <w:p w14:paraId="3EB1B588" w14:textId="77777777" w:rsidR="00543D5A" w:rsidRPr="005D17F9" w:rsidRDefault="00543D5A" w:rsidP="00543D5A">
      <w:pPr>
        <w:tabs>
          <w:tab w:val="left" w:pos="7830"/>
          <w:tab w:val="left" w:pos="8550"/>
        </w:tabs>
        <w:ind w:left="-810" w:right="-990"/>
        <w:contextualSpacing/>
        <w:rPr>
          <w:sz w:val="14"/>
          <w:szCs w:val="14"/>
        </w:rPr>
      </w:pPr>
    </w:p>
    <w:p w14:paraId="76A78693" w14:textId="7230CDA4" w:rsidR="004E60B5" w:rsidRDefault="004E60B5" w:rsidP="004E60B5">
      <w:pPr>
        <w:tabs>
          <w:tab w:val="left" w:pos="720"/>
        </w:tabs>
        <w:ind w:left="-720" w:right="-1260"/>
        <w:rPr>
          <w:b/>
          <w:sz w:val="23"/>
          <w:szCs w:val="23"/>
        </w:rPr>
      </w:pPr>
      <w:r>
        <w:rPr>
          <w:b/>
          <w:sz w:val="23"/>
          <w:szCs w:val="23"/>
        </w:rPr>
        <w:t>2018</w:t>
      </w:r>
      <w:r>
        <w:rPr>
          <w:b/>
          <w:sz w:val="23"/>
          <w:szCs w:val="23"/>
        </w:rPr>
        <w:tab/>
      </w:r>
      <w:proofErr w:type="spellStart"/>
      <w:r>
        <w:rPr>
          <w:b/>
          <w:sz w:val="23"/>
          <w:szCs w:val="23"/>
        </w:rPr>
        <w:t>iACE</w:t>
      </w:r>
      <w:proofErr w:type="spellEnd"/>
      <w:r>
        <w:rPr>
          <w:b/>
          <w:sz w:val="23"/>
          <w:szCs w:val="23"/>
        </w:rPr>
        <w:t xml:space="preserve"> Student Leader Training Committee, Chair</w:t>
      </w:r>
    </w:p>
    <w:p w14:paraId="13E2BE00" w14:textId="77777777" w:rsidR="004E60B5" w:rsidRDefault="004E60B5" w:rsidP="004E60B5">
      <w:pPr>
        <w:tabs>
          <w:tab w:val="left" w:pos="720"/>
        </w:tabs>
        <w:ind w:left="-720" w:right="-1260"/>
        <w:rPr>
          <w:sz w:val="23"/>
          <w:szCs w:val="23"/>
        </w:rPr>
      </w:pPr>
      <w:r>
        <w:rPr>
          <w:b/>
          <w:sz w:val="23"/>
          <w:szCs w:val="23"/>
        </w:rPr>
        <w:tab/>
      </w:r>
      <w:r>
        <w:rPr>
          <w:sz w:val="23"/>
          <w:szCs w:val="23"/>
        </w:rPr>
        <w:t xml:space="preserve">University of Central Florida – Division of Teaching &amp; Learning </w:t>
      </w:r>
    </w:p>
    <w:p w14:paraId="7C9FBE91" w14:textId="77777777" w:rsidR="004E60B5" w:rsidRPr="00E749AD" w:rsidRDefault="004E60B5" w:rsidP="004E60B5">
      <w:pPr>
        <w:tabs>
          <w:tab w:val="left" w:pos="720"/>
        </w:tabs>
        <w:ind w:left="-720" w:right="-1260"/>
        <w:rPr>
          <w:sz w:val="14"/>
          <w:szCs w:val="14"/>
        </w:rPr>
      </w:pPr>
    </w:p>
    <w:p w14:paraId="2C3F68EC" w14:textId="67AB27B5" w:rsidR="00E749AD" w:rsidRDefault="004E60B5" w:rsidP="005D17F9">
      <w:pPr>
        <w:tabs>
          <w:tab w:val="left" w:pos="720"/>
        </w:tabs>
        <w:ind w:left="-720" w:right="-1260"/>
        <w:rPr>
          <w:b/>
          <w:sz w:val="23"/>
          <w:szCs w:val="23"/>
        </w:rPr>
      </w:pPr>
      <w:r>
        <w:rPr>
          <w:b/>
          <w:sz w:val="23"/>
          <w:szCs w:val="23"/>
        </w:rPr>
        <w:t>2018</w:t>
      </w:r>
      <w:r w:rsidR="00E749AD">
        <w:rPr>
          <w:b/>
          <w:sz w:val="23"/>
          <w:szCs w:val="23"/>
        </w:rPr>
        <w:tab/>
      </w:r>
      <w:proofErr w:type="spellStart"/>
      <w:r w:rsidR="00E749AD">
        <w:rPr>
          <w:b/>
          <w:sz w:val="23"/>
          <w:szCs w:val="23"/>
        </w:rPr>
        <w:t>Upperco</w:t>
      </w:r>
      <w:proofErr w:type="spellEnd"/>
      <w:r w:rsidR="00E749AD">
        <w:rPr>
          <w:b/>
          <w:sz w:val="23"/>
          <w:szCs w:val="23"/>
        </w:rPr>
        <w:t xml:space="preserve"> Family Scholarship Committee</w:t>
      </w:r>
    </w:p>
    <w:p w14:paraId="3E396248" w14:textId="160F9BC6" w:rsidR="00E749AD" w:rsidRDefault="00E749AD" w:rsidP="005D17F9">
      <w:pPr>
        <w:tabs>
          <w:tab w:val="left" w:pos="720"/>
        </w:tabs>
        <w:ind w:left="-720" w:right="-1260"/>
        <w:rPr>
          <w:sz w:val="23"/>
          <w:szCs w:val="23"/>
        </w:rPr>
      </w:pPr>
      <w:r>
        <w:rPr>
          <w:b/>
          <w:sz w:val="23"/>
          <w:szCs w:val="23"/>
        </w:rPr>
        <w:tab/>
      </w:r>
      <w:r>
        <w:rPr>
          <w:sz w:val="23"/>
          <w:szCs w:val="23"/>
        </w:rPr>
        <w:t xml:space="preserve">University of Central Florida – Division of Teaching &amp; Learning </w:t>
      </w:r>
    </w:p>
    <w:p w14:paraId="6FD7B572" w14:textId="77777777" w:rsidR="00E749AD" w:rsidRPr="00E749AD" w:rsidRDefault="00E749AD" w:rsidP="005D17F9">
      <w:pPr>
        <w:tabs>
          <w:tab w:val="left" w:pos="720"/>
        </w:tabs>
        <w:ind w:left="-720" w:right="-1260"/>
        <w:rPr>
          <w:sz w:val="14"/>
          <w:szCs w:val="14"/>
        </w:rPr>
      </w:pPr>
    </w:p>
    <w:p w14:paraId="214909BE" w14:textId="7C67D97C" w:rsidR="00E749AD" w:rsidRDefault="004E60B5" w:rsidP="005D17F9">
      <w:pPr>
        <w:tabs>
          <w:tab w:val="left" w:pos="720"/>
        </w:tabs>
        <w:ind w:left="-720" w:right="-1260"/>
        <w:rPr>
          <w:b/>
          <w:sz w:val="23"/>
          <w:szCs w:val="23"/>
        </w:rPr>
      </w:pPr>
      <w:r>
        <w:rPr>
          <w:b/>
          <w:sz w:val="23"/>
          <w:szCs w:val="23"/>
        </w:rPr>
        <w:t>2018</w:t>
      </w:r>
      <w:r w:rsidR="00E749AD">
        <w:rPr>
          <w:b/>
          <w:sz w:val="23"/>
          <w:szCs w:val="23"/>
        </w:rPr>
        <w:tab/>
        <w:t>UCF Integrative Learning Scholarship Committee</w:t>
      </w:r>
    </w:p>
    <w:p w14:paraId="197E1C47" w14:textId="013512B7" w:rsidR="00E749AD" w:rsidRPr="00E749AD" w:rsidRDefault="00E749AD" w:rsidP="005D17F9">
      <w:pPr>
        <w:tabs>
          <w:tab w:val="left" w:pos="720"/>
        </w:tabs>
        <w:ind w:left="-720" w:right="-1260"/>
        <w:rPr>
          <w:b/>
          <w:sz w:val="14"/>
          <w:szCs w:val="14"/>
        </w:rPr>
      </w:pPr>
      <w:r>
        <w:rPr>
          <w:sz w:val="23"/>
          <w:szCs w:val="23"/>
        </w:rPr>
        <w:tab/>
        <w:t>University of Central Florida – Division of Teaching &amp; Learning</w:t>
      </w:r>
    </w:p>
    <w:p w14:paraId="48721331" w14:textId="77777777" w:rsidR="00E749AD" w:rsidRPr="00E749AD" w:rsidRDefault="00E749AD" w:rsidP="005D17F9">
      <w:pPr>
        <w:tabs>
          <w:tab w:val="left" w:pos="720"/>
        </w:tabs>
        <w:ind w:left="-720" w:right="-1260"/>
        <w:rPr>
          <w:b/>
          <w:sz w:val="14"/>
          <w:szCs w:val="14"/>
        </w:rPr>
      </w:pPr>
    </w:p>
    <w:p w14:paraId="4CD85C05" w14:textId="77777777" w:rsidR="00F91BD6" w:rsidRPr="00F91BD6" w:rsidRDefault="00F91BD6" w:rsidP="005D17F9">
      <w:pPr>
        <w:tabs>
          <w:tab w:val="left" w:pos="720"/>
        </w:tabs>
        <w:ind w:left="-720" w:right="-1260"/>
        <w:rPr>
          <w:b/>
          <w:sz w:val="6"/>
          <w:szCs w:val="6"/>
        </w:rPr>
      </w:pPr>
    </w:p>
    <w:p w14:paraId="4F34058D" w14:textId="0C4BA3D2" w:rsidR="00543D5A" w:rsidRDefault="00B40E54" w:rsidP="005D17F9">
      <w:pPr>
        <w:tabs>
          <w:tab w:val="left" w:pos="720"/>
        </w:tabs>
        <w:ind w:left="-720" w:right="-1260"/>
        <w:rPr>
          <w:b/>
          <w:sz w:val="23"/>
          <w:szCs w:val="23"/>
        </w:rPr>
      </w:pPr>
      <w:r>
        <w:rPr>
          <w:b/>
          <w:sz w:val="23"/>
          <w:szCs w:val="23"/>
        </w:rPr>
        <w:t>2016</w:t>
      </w:r>
      <w:r w:rsidR="004E60B5">
        <w:rPr>
          <w:b/>
          <w:sz w:val="23"/>
          <w:szCs w:val="23"/>
        </w:rPr>
        <w:t>-2017</w:t>
      </w:r>
      <w:r w:rsidR="00543D5A" w:rsidRPr="00543D5A">
        <w:rPr>
          <w:b/>
          <w:sz w:val="23"/>
          <w:szCs w:val="23"/>
        </w:rPr>
        <w:tab/>
        <w:t>Re-Imagining the First Year Committee</w:t>
      </w:r>
    </w:p>
    <w:p w14:paraId="70E2A981" w14:textId="192841F7" w:rsidR="00543D5A" w:rsidRDefault="00543D5A" w:rsidP="005D17F9">
      <w:pPr>
        <w:ind w:left="720"/>
        <w:rPr>
          <w:sz w:val="23"/>
          <w:szCs w:val="23"/>
        </w:rPr>
      </w:pPr>
      <w:r w:rsidRPr="00543D5A">
        <w:rPr>
          <w:sz w:val="23"/>
          <w:szCs w:val="23"/>
        </w:rPr>
        <w:t xml:space="preserve">University of Central Florida, </w:t>
      </w:r>
      <w:r w:rsidRPr="00543D5A">
        <w:rPr>
          <w:color w:val="333333"/>
          <w:sz w:val="23"/>
          <w:szCs w:val="23"/>
          <w:shd w:val="clear" w:color="auto" w:fill="FFFFFF"/>
        </w:rPr>
        <w:t>American Association of State Colleges and Universities</w:t>
      </w:r>
      <w:r>
        <w:rPr>
          <w:sz w:val="23"/>
          <w:szCs w:val="23"/>
        </w:rPr>
        <w:t xml:space="preserve"> – Division of Teaching and Learning </w:t>
      </w:r>
    </w:p>
    <w:p w14:paraId="38775DA6" w14:textId="77777777" w:rsidR="000230DC" w:rsidRPr="000230DC" w:rsidRDefault="000230DC" w:rsidP="005D17F9">
      <w:pPr>
        <w:ind w:left="720"/>
        <w:rPr>
          <w:rFonts w:ascii="Times" w:hAnsi="Times"/>
          <w:sz w:val="14"/>
          <w:szCs w:val="14"/>
        </w:rPr>
      </w:pPr>
    </w:p>
    <w:p w14:paraId="0A6423A8" w14:textId="77777777" w:rsidR="00543D5A" w:rsidRDefault="008F61D2" w:rsidP="005D17F9">
      <w:pPr>
        <w:tabs>
          <w:tab w:val="left" w:pos="720"/>
        </w:tabs>
        <w:ind w:left="-720" w:right="-1260"/>
        <w:rPr>
          <w:i/>
          <w:sz w:val="23"/>
          <w:szCs w:val="23"/>
        </w:rPr>
      </w:pPr>
      <w:r w:rsidRPr="00543D5A">
        <w:rPr>
          <w:b/>
          <w:sz w:val="23"/>
          <w:szCs w:val="23"/>
        </w:rPr>
        <w:t>2014-</w:t>
      </w:r>
      <w:r w:rsidR="00543D5A" w:rsidRPr="00543D5A">
        <w:rPr>
          <w:b/>
          <w:sz w:val="23"/>
          <w:szCs w:val="23"/>
        </w:rPr>
        <w:t>2015</w:t>
      </w:r>
      <w:r w:rsidRPr="00543D5A">
        <w:rPr>
          <w:i/>
          <w:sz w:val="23"/>
          <w:szCs w:val="23"/>
        </w:rPr>
        <w:tab/>
      </w:r>
      <w:r w:rsidRPr="00543D5A">
        <w:rPr>
          <w:b/>
          <w:sz w:val="23"/>
          <w:szCs w:val="23"/>
        </w:rPr>
        <w:t>Women’s Center Advisory Board</w:t>
      </w:r>
    </w:p>
    <w:p w14:paraId="22EE84A2" w14:textId="3EB8AD03" w:rsidR="008F61D2" w:rsidRPr="00543D5A" w:rsidRDefault="008F61D2" w:rsidP="005D17F9">
      <w:pPr>
        <w:tabs>
          <w:tab w:val="left" w:pos="720"/>
        </w:tabs>
        <w:ind w:left="-720" w:right="-1260"/>
        <w:rPr>
          <w:sz w:val="23"/>
          <w:szCs w:val="23"/>
        </w:rPr>
      </w:pPr>
      <w:r w:rsidRPr="00543D5A">
        <w:rPr>
          <w:b/>
          <w:sz w:val="23"/>
          <w:szCs w:val="23"/>
        </w:rPr>
        <w:tab/>
      </w:r>
      <w:r w:rsidRPr="00543D5A">
        <w:rPr>
          <w:sz w:val="23"/>
          <w:szCs w:val="23"/>
        </w:rPr>
        <w:t>University of Maryland, Baltimore County – Women’s Center</w:t>
      </w:r>
    </w:p>
    <w:p w14:paraId="3362EE7A" w14:textId="3C2CE9DB" w:rsidR="008F61D2" w:rsidRPr="000230DC" w:rsidRDefault="008F61D2" w:rsidP="005D17F9">
      <w:pPr>
        <w:tabs>
          <w:tab w:val="left" w:pos="1160"/>
        </w:tabs>
        <w:ind w:left="-720" w:right="-990"/>
        <w:rPr>
          <w:sz w:val="14"/>
          <w:szCs w:val="14"/>
        </w:rPr>
      </w:pPr>
    </w:p>
    <w:p w14:paraId="75639DED" w14:textId="698EC0BB" w:rsidR="008F61D2" w:rsidRPr="00543D5A" w:rsidRDefault="008F61D2" w:rsidP="005D17F9">
      <w:pPr>
        <w:tabs>
          <w:tab w:val="left" w:pos="720"/>
        </w:tabs>
        <w:ind w:left="-720" w:right="-990"/>
        <w:rPr>
          <w:b/>
          <w:sz w:val="23"/>
          <w:szCs w:val="23"/>
        </w:rPr>
      </w:pPr>
      <w:r w:rsidRPr="00543D5A">
        <w:rPr>
          <w:b/>
          <w:sz w:val="23"/>
          <w:szCs w:val="23"/>
        </w:rPr>
        <w:t>2013-</w:t>
      </w:r>
      <w:r w:rsidR="00543D5A" w:rsidRPr="00543D5A">
        <w:rPr>
          <w:b/>
          <w:sz w:val="23"/>
          <w:szCs w:val="23"/>
        </w:rPr>
        <w:t>2015</w:t>
      </w:r>
      <w:r w:rsidRPr="00543D5A">
        <w:rPr>
          <w:b/>
          <w:sz w:val="23"/>
          <w:szCs w:val="23"/>
        </w:rPr>
        <w:tab/>
        <w:t>First Year Experience (FYE) Course Planning Committee</w:t>
      </w:r>
      <w:r w:rsidRPr="00543D5A">
        <w:rPr>
          <w:b/>
          <w:sz w:val="23"/>
          <w:szCs w:val="23"/>
        </w:rPr>
        <w:tab/>
      </w:r>
      <w:r w:rsidRPr="00543D5A">
        <w:rPr>
          <w:b/>
          <w:sz w:val="23"/>
          <w:szCs w:val="23"/>
        </w:rPr>
        <w:tab/>
      </w:r>
      <w:r w:rsidRPr="00543D5A">
        <w:rPr>
          <w:b/>
          <w:sz w:val="23"/>
          <w:szCs w:val="23"/>
        </w:rPr>
        <w:tab/>
      </w:r>
      <w:r w:rsidRPr="00543D5A">
        <w:rPr>
          <w:b/>
          <w:sz w:val="23"/>
          <w:szCs w:val="23"/>
        </w:rPr>
        <w:tab/>
      </w:r>
    </w:p>
    <w:p w14:paraId="6B77FAC2" w14:textId="34B723BC" w:rsidR="00543D5A" w:rsidRPr="00543D5A" w:rsidRDefault="008F61D2" w:rsidP="005D17F9">
      <w:pPr>
        <w:tabs>
          <w:tab w:val="left" w:pos="720"/>
        </w:tabs>
        <w:ind w:left="-720" w:right="-1350"/>
        <w:rPr>
          <w:sz w:val="23"/>
          <w:szCs w:val="23"/>
        </w:rPr>
      </w:pPr>
      <w:r w:rsidRPr="00543D5A">
        <w:rPr>
          <w:sz w:val="23"/>
          <w:szCs w:val="23"/>
        </w:rPr>
        <w:tab/>
        <w:t xml:space="preserve">University of Maryland, Baltimore County </w:t>
      </w:r>
      <w:r w:rsidR="00543D5A" w:rsidRPr="00543D5A">
        <w:rPr>
          <w:sz w:val="23"/>
          <w:szCs w:val="23"/>
        </w:rPr>
        <w:t>– Office of Undergraduate Education</w:t>
      </w:r>
    </w:p>
    <w:p w14:paraId="072223BA" w14:textId="77777777" w:rsidR="008F61D2" w:rsidRPr="000230DC" w:rsidRDefault="008F61D2" w:rsidP="005D17F9">
      <w:pPr>
        <w:tabs>
          <w:tab w:val="left" w:pos="1160"/>
        </w:tabs>
        <w:ind w:left="-720" w:right="-990"/>
        <w:rPr>
          <w:sz w:val="14"/>
          <w:szCs w:val="14"/>
        </w:rPr>
      </w:pPr>
      <w:r w:rsidRPr="000230DC">
        <w:rPr>
          <w:sz w:val="14"/>
          <w:szCs w:val="14"/>
        </w:rPr>
        <w:tab/>
      </w:r>
    </w:p>
    <w:p w14:paraId="43C13BE2" w14:textId="1668DF75" w:rsidR="008F61D2" w:rsidRPr="00543D5A" w:rsidRDefault="008F61D2" w:rsidP="005D17F9">
      <w:pPr>
        <w:tabs>
          <w:tab w:val="left" w:pos="720"/>
        </w:tabs>
        <w:ind w:left="-720" w:right="-990"/>
        <w:rPr>
          <w:sz w:val="23"/>
          <w:szCs w:val="23"/>
        </w:rPr>
      </w:pPr>
      <w:r w:rsidRPr="00543D5A">
        <w:rPr>
          <w:b/>
          <w:sz w:val="23"/>
          <w:szCs w:val="23"/>
        </w:rPr>
        <w:t>2014</w:t>
      </w:r>
      <w:r w:rsidRPr="00543D5A">
        <w:rPr>
          <w:sz w:val="23"/>
          <w:szCs w:val="23"/>
        </w:rPr>
        <w:tab/>
      </w:r>
      <w:r w:rsidRPr="00543D5A">
        <w:rPr>
          <w:b/>
          <w:sz w:val="23"/>
          <w:szCs w:val="23"/>
        </w:rPr>
        <w:t>Transfer Orientation Sprint Group</w:t>
      </w:r>
      <w:r w:rsidRPr="00543D5A">
        <w:rPr>
          <w:sz w:val="23"/>
          <w:szCs w:val="23"/>
        </w:rPr>
        <w:br/>
      </w:r>
      <w:r w:rsidRPr="00543D5A">
        <w:rPr>
          <w:sz w:val="23"/>
          <w:szCs w:val="23"/>
        </w:rPr>
        <w:tab/>
        <w:t>University of Maryland, Baltimore County – Office of Undergraduate Admissions and Orientation</w:t>
      </w:r>
    </w:p>
    <w:p w14:paraId="38AD95C1" w14:textId="6C1B94D4" w:rsidR="008F61D2" w:rsidRPr="000230DC" w:rsidRDefault="008F61D2" w:rsidP="00E749AD">
      <w:pPr>
        <w:tabs>
          <w:tab w:val="left" w:pos="1160"/>
        </w:tabs>
        <w:ind w:right="-990"/>
        <w:rPr>
          <w:sz w:val="14"/>
          <w:szCs w:val="14"/>
        </w:rPr>
      </w:pPr>
    </w:p>
    <w:p w14:paraId="7656ECCB" w14:textId="64CA78D3" w:rsidR="008F61D2" w:rsidRPr="00543D5A" w:rsidRDefault="008F61D2" w:rsidP="005D17F9">
      <w:pPr>
        <w:pStyle w:val="ListParagraph"/>
        <w:tabs>
          <w:tab w:val="left" w:pos="720"/>
        </w:tabs>
        <w:spacing w:after="0" w:line="240" w:lineRule="auto"/>
        <w:ind w:left="-720" w:right="-990"/>
        <w:rPr>
          <w:rFonts w:ascii="Times New Roman" w:hAnsi="Times New Roman" w:cs="Times New Roman"/>
          <w:sz w:val="23"/>
          <w:szCs w:val="23"/>
        </w:rPr>
      </w:pPr>
      <w:r w:rsidRPr="00543D5A">
        <w:rPr>
          <w:rFonts w:ascii="Times New Roman" w:hAnsi="Times New Roman" w:cs="Times New Roman"/>
          <w:b/>
          <w:sz w:val="23"/>
          <w:szCs w:val="23"/>
        </w:rPr>
        <w:t>2012-</w:t>
      </w:r>
      <w:r w:rsidR="00543D5A" w:rsidRPr="00543D5A">
        <w:rPr>
          <w:rFonts w:ascii="Times New Roman" w:hAnsi="Times New Roman" w:cs="Times New Roman"/>
          <w:b/>
          <w:sz w:val="23"/>
          <w:szCs w:val="23"/>
        </w:rPr>
        <w:t>2013</w:t>
      </w:r>
      <w:r w:rsidRPr="00543D5A">
        <w:rPr>
          <w:rFonts w:ascii="Times New Roman" w:hAnsi="Times New Roman" w:cs="Times New Roman"/>
          <w:sz w:val="23"/>
          <w:szCs w:val="23"/>
        </w:rPr>
        <w:tab/>
      </w:r>
      <w:r w:rsidRPr="00543D5A">
        <w:rPr>
          <w:rFonts w:ascii="Times New Roman" w:hAnsi="Times New Roman" w:cs="Times New Roman"/>
          <w:b/>
          <w:sz w:val="23"/>
          <w:szCs w:val="23"/>
        </w:rPr>
        <w:t>Technology Committee, Chair</w:t>
      </w:r>
    </w:p>
    <w:p w14:paraId="68791685" w14:textId="4B4E9A76" w:rsidR="005D17F9" w:rsidRDefault="008F61D2" w:rsidP="00122F29">
      <w:pPr>
        <w:tabs>
          <w:tab w:val="left" w:pos="720"/>
        </w:tabs>
        <w:ind w:left="-720" w:right="-990"/>
        <w:rPr>
          <w:sz w:val="23"/>
          <w:szCs w:val="23"/>
        </w:rPr>
      </w:pPr>
      <w:r w:rsidRPr="00543D5A">
        <w:rPr>
          <w:sz w:val="23"/>
          <w:szCs w:val="23"/>
        </w:rPr>
        <w:tab/>
        <w:t xml:space="preserve">Clemson University – University Housing &amp; Dining </w:t>
      </w:r>
      <w:r w:rsidRPr="00543D5A">
        <w:rPr>
          <w:b/>
          <w:sz w:val="23"/>
          <w:szCs w:val="23"/>
        </w:rPr>
        <w:tab/>
        <w:t xml:space="preserve">     </w:t>
      </w:r>
      <w:r w:rsidRPr="00543D5A">
        <w:rPr>
          <w:b/>
          <w:sz w:val="23"/>
          <w:szCs w:val="23"/>
        </w:rPr>
        <w:tab/>
      </w:r>
      <w:r w:rsidRPr="00543D5A">
        <w:rPr>
          <w:sz w:val="23"/>
          <w:szCs w:val="23"/>
        </w:rPr>
        <w:tab/>
      </w:r>
      <w:r w:rsidRPr="00543D5A">
        <w:rPr>
          <w:sz w:val="23"/>
          <w:szCs w:val="23"/>
        </w:rPr>
        <w:tab/>
      </w:r>
    </w:p>
    <w:p w14:paraId="21886CC6" w14:textId="77777777" w:rsidR="00122F29" w:rsidRPr="00E749AD" w:rsidRDefault="00122F29" w:rsidP="00122F29">
      <w:pPr>
        <w:tabs>
          <w:tab w:val="left" w:pos="720"/>
        </w:tabs>
        <w:ind w:left="-720" w:right="-990"/>
        <w:rPr>
          <w:sz w:val="14"/>
          <w:szCs w:val="14"/>
        </w:rPr>
      </w:pPr>
    </w:p>
    <w:p w14:paraId="216AA216" w14:textId="10AD7101" w:rsidR="008F61D2" w:rsidRDefault="00483986" w:rsidP="00543D5A">
      <w:pPr>
        <w:tabs>
          <w:tab w:val="left" w:pos="720"/>
        </w:tabs>
        <w:ind w:left="-810"/>
        <w:outlineLvl w:val="0"/>
        <w:rPr>
          <w:sz w:val="26"/>
          <w:szCs w:val="26"/>
        </w:rPr>
      </w:pPr>
      <w:r>
        <w:rPr>
          <w:sz w:val="26"/>
          <w:szCs w:val="26"/>
        </w:rPr>
        <w:t>PROFESSIONAL ORGANIZATIONS</w:t>
      </w:r>
      <w:r w:rsidR="00135B58">
        <w:rPr>
          <w:sz w:val="26"/>
          <w:szCs w:val="26"/>
        </w:rPr>
        <w:t xml:space="preserve"> AND AWARDS</w:t>
      </w:r>
      <w:bookmarkStart w:id="0" w:name="_GoBack"/>
      <w:bookmarkEnd w:id="0"/>
    </w:p>
    <w:p w14:paraId="0FFA2761" w14:textId="22144E27" w:rsidR="00543D5A" w:rsidRPr="00543D5A" w:rsidRDefault="00543D5A" w:rsidP="00E749AD">
      <w:pPr>
        <w:tabs>
          <w:tab w:val="left" w:pos="720"/>
        </w:tabs>
        <w:outlineLvl w:val="0"/>
        <w:rPr>
          <w:sz w:val="6"/>
          <w:szCs w:val="6"/>
        </w:rPr>
      </w:pPr>
    </w:p>
    <w:p w14:paraId="65C3026A" w14:textId="77777777" w:rsidR="003B4F04" w:rsidRDefault="003B4F04" w:rsidP="00543D5A">
      <w:pPr>
        <w:tabs>
          <w:tab w:val="left" w:pos="720"/>
        </w:tabs>
        <w:ind w:left="720" w:right="-1440" w:hanging="1530"/>
        <w:rPr>
          <w:sz w:val="23"/>
          <w:szCs w:val="23"/>
        </w:rPr>
      </w:pPr>
      <w:r>
        <w:rPr>
          <w:b/>
          <w:sz w:val="23"/>
          <w:szCs w:val="23"/>
        </w:rPr>
        <w:t>2016-2018</w:t>
      </w:r>
      <w:r>
        <w:rPr>
          <w:b/>
          <w:sz w:val="23"/>
          <w:szCs w:val="23"/>
        </w:rPr>
        <w:tab/>
        <w:t>Council for Undergraduate Research (CUR)</w:t>
      </w:r>
      <w:r>
        <w:rPr>
          <w:sz w:val="23"/>
          <w:szCs w:val="23"/>
        </w:rPr>
        <w:t>, Active Member</w:t>
      </w:r>
    </w:p>
    <w:p w14:paraId="4D75832C" w14:textId="4B3C5CDA" w:rsidR="003B4F04" w:rsidRPr="003B4F04" w:rsidRDefault="003B4F04" w:rsidP="00543D5A">
      <w:pPr>
        <w:tabs>
          <w:tab w:val="left" w:pos="720"/>
        </w:tabs>
        <w:ind w:left="720" w:right="-1440" w:hanging="1530"/>
        <w:rPr>
          <w:sz w:val="14"/>
          <w:szCs w:val="14"/>
        </w:rPr>
      </w:pPr>
      <w:r w:rsidRPr="003B4F04">
        <w:rPr>
          <w:sz w:val="14"/>
          <w:szCs w:val="14"/>
        </w:rPr>
        <w:t xml:space="preserve"> </w:t>
      </w:r>
    </w:p>
    <w:p w14:paraId="12D8F9C4" w14:textId="1301F736" w:rsidR="008F61D2" w:rsidRPr="00122F29" w:rsidRDefault="008F61D2" w:rsidP="00543D5A">
      <w:pPr>
        <w:tabs>
          <w:tab w:val="left" w:pos="720"/>
        </w:tabs>
        <w:ind w:left="720" w:right="-1440" w:hanging="1530"/>
        <w:rPr>
          <w:i/>
          <w:sz w:val="23"/>
          <w:szCs w:val="23"/>
        </w:rPr>
      </w:pPr>
      <w:r w:rsidRPr="00122F29">
        <w:rPr>
          <w:b/>
          <w:sz w:val="23"/>
          <w:szCs w:val="23"/>
        </w:rPr>
        <w:t>2014</w:t>
      </w:r>
      <w:r w:rsidRPr="00122F29">
        <w:rPr>
          <w:i/>
          <w:sz w:val="23"/>
          <w:szCs w:val="23"/>
        </w:rPr>
        <w:tab/>
      </w:r>
      <w:r w:rsidRPr="00122F29">
        <w:rPr>
          <w:b/>
          <w:sz w:val="23"/>
          <w:szCs w:val="23"/>
          <w:shd w:val="clear" w:color="auto" w:fill="FFFFFF"/>
        </w:rPr>
        <w:t>Science, Technology, Engineering and Mathematics (</w:t>
      </w:r>
      <w:r w:rsidRPr="00122F29">
        <w:rPr>
          <w:b/>
          <w:sz w:val="23"/>
          <w:szCs w:val="23"/>
        </w:rPr>
        <w:t>STEM)</w:t>
      </w:r>
      <w:r w:rsidRPr="00122F29">
        <w:rPr>
          <w:b/>
          <w:sz w:val="23"/>
          <w:szCs w:val="23"/>
          <w:shd w:val="clear" w:color="auto" w:fill="FFFFFF"/>
        </w:rPr>
        <w:t xml:space="preserve"> Advising Commission </w:t>
      </w:r>
      <w:r w:rsidR="00543D5A" w:rsidRPr="00122F29">
        <w:rPr>
          <w:b/>
          <w:sz w:val="23"/>
          <w:szCs w:val="23"/>
          <w:shd w:val="clear" w:color="auto" w:fill="FFFFFF"/>
        </w:rPr>
        <w:br/>
        <w:t xml:space="preserve">Sponsored Session, </w:t>
      </w:r>
      <w:r w:rsidRPr="00122F29">
        <w:rPr>
          <w:sz w:val="23"/>
          <w:szCs w:val="23"/>
        </w:rPr>
        <w:t>National Academic Advising Association (NACADA) 2014</w:t>
      </w:r>
    </w:p>
    <w:p w14:paraId="28F28A87" w14:textId="77777777" w:rsidR="008F61D2" w:rsidRPr="000230DC" w:rsidRDefault="008F61D2" w:rsidP="008F61D2">
      <w:pPr>
        <w:tabs>
          <w:tab w:val="left" w:pos="720"/>
        </w:tabs>
        <w:ind w:left="-810" w:right="-1440"/>
        <w:rPr>
          <w:i/>
          <w:sz w:val="14"/>
          <w:szCs w:val="14"/>
        </w:rPr>
      </w:pPr>
    </w:p>
    <w:p w14:paraId="7BB92AF7" w14:textId="6007266E" w:rsidR="008F61D2" w:rsidRPr="00122F29" w:rsidRDefault="008F61D2" w:rsidP="008F61D2">
      <w:pPr>
        <w:tabs>
          <w:tab w:val="left" w:pos="720"/>
        </w:tabs>
        <w:ind w:left="-810" w:right="-990"/>
        <w:rPr>
          <w:sz w:val="23"/>
          <w:szCs w:val="23"/>
        </w:rPr>
      </w:pPr>
      <w:r w:rsidRPr="00122F29">
        <w:rPr>
          <w:b/>
          <w:sz w:val="23"/>
          <w:szCs w:val="23"/>
        </w:rPr>
        <w:t xml:space="preserve">2011- </w:t>
      </w:r>
      <w:r w:rsidR="00543D5A" w:rsidRPr="00122F29">
        <w:rPr>
          <w:b/>
          <w:sz w:val="23"/>
          <w:szCs w:val="23"/>
        </w:rPr>
        <w:t>2013</w:t>
      </w:r>
      <w:r w:rsidRPr="00122F29">
        <w:rPr>
          <w:sz w:val="23"/>
          <w:szCs w:val="23"/>
        </w:rPr>
        <w:tab/>
      </w:r>
      <w:r w:rsidRPr="00122F29">
        <w:rPr>
          <w:b/>
          <w:sz w:val="23"/>
          <w:szCs w:val="23"/>
        </w:rPr>
        <w:t>Student Personnel Association (SPA)</w:t>
      </w:r>
      <w:r w:rsidR="00543D5A" w:rsidRPr="00122F29">
        <w:rPr>
          <w:sz w:val="23"/>
          <w:szCs w:val="23"/>
        </w:rPr>
        <w:t xml:space="preserve">, </w:t>
      </w:r>
      <w:r w:rsidRPr="00122F29">
        <w:rPr>
          <w:sz w:val="23"/>
          <w:szCs w:val="23"/>
        </w:rPr>
        <w:t>Clemson University – Director of Public Relations</w:t>
      </w:r>
    </w:p>
    <w:p w14:paraId="09B24257" w14:textId="77777777" w:rsidR="008F61D2" w:rsidRPr="000230DC" w:rsidRDefault="008F61D2" w:rsidP="008F61D2">
      <w:pPr>
        <w:tabs>
          <w:tab w:val="left" w:pos="720"/>
        </w:tabs>
        <w:ind w:left="-810" w:right="-990"/>
        <w:rPr>
          <w:sz w:val="14"/>
          <w:szCs w:val="14"/>
        </w:rPr>
      </w:pPr>
    </w:p>
    <w:p w14:paraId="16A7B9C8" w14:textId="31C19901" w:rsidR="008F61D2" w:rsidRPr="00122F29" w:rsidRDefault="008F61D2" w:rsidP="008F61D2">
      <w:pPr>
        <w:pStyle w:val="ListParagraph"/>
        <w:tabs>
          <w:tab w:val="left" w:pos="720"/>
        </w:tabs>
        <w:spacing w:after="0" w:line="240" w:lineRule="auto"/>
        <w:ind w:left="-810" w:right="-990"/>
        <w:rPr>
          <w:rFonts w:ascii="Times New Roman" w:hAnsi="Times New Roman" w:cs="Times New Roman"/>
          <w:sz w:val="23"/>
          <w:szCs w:val="23"/>
        </w:rPr>
      </w:pPr>
      <w:r w:rsidRPr="00122F29">
        <w:rPr>
          <w:rFonts w:ascii="Times New Roman" w:hAnsi="Times New Roman" w:cs="Times New Roman"/>
          <w:b/>
          <w:sz w:val="23"/>
          <w:szCs w:val="23"/>
        </w:rPr>
        <w:t xml:space="preserve">2011- </w:t>
      </w:r>
      <w:r w:rsidR="00543D5A" w:rsidRPr="00122F29">
        <w:rPr>
          <w:rFonts w:ascii="Times New Roman" w:hAnsi="Times New Roman" w:cs="Times New Roman"/>
          <w:b/>
          <w:sz w:val="23"/>
          <w:szCs w:val="23"/>
        </w:rPr>
        <w:t>2013</w:t>
      </w:r>
      <w:r w:rsidRPr="00122F29">
        <w:rPr>
          <w:rFonts w:ascii="Times New Roman" w:hAnsi="Times New Roman" w:cs="Times New Roman"/>
          <w:sz w:val="23"/>
          <w:szCs w:val="23"/>
        </w:rPr>
        <w:tab/>
      </w:r>
      <w:r w:rsidRPr="00122F29">
        <w:rPr>
          <w:rFonts w:ascii="Times New Roman" w:hAnsi="Times New Roman" w:cs="Times New Roman"/>
          <w:b/>
          <w:sz w:val="23"/>
          <w:szCs w:val="23"/>
        </w:rPr>
        <w:t>South Carolina Student Personnel Association (SCCPA)</w:t>
      </w:r>
    </w:p>
    <w:p w14:paraId="7D6CD0D4" w14:textId="10004207" w:rsidR="008F61D2" w:rsidRPr="00122F29" w:rsidRDefault="008F61D2" w:rsidP="00704E33">
      <w:pPr>
        <w:tabs>
          <w:tab w:val="left" w:pos="720"/>
        </w:tabs>
        <w:ind w:right="-990"/>
        <w:rPr>
          <w:sz w:val="23"/>
          <w:szCs w:val="23"/>
        </w:rPr>
      </w:pPr>
      <w:r w:rsidRPr="00122F29">
        <w:rPr>
          <w:b/>
          <w:sz w:val="23"/>
          <w:szCs w:val="23"/>
        </w:rPr>
        <w:tab/>
      </w:r>
      <w:r w:rsidRPr="00122F29">
        <w:rPr>
          <w:sz w:val="23"/>
          <w:szCs w:val="23"/>
        </w:rPr>
        <w:t>State Association – Executive Board Member and Graduate Student Liaison</w:t>
      </w:r>
    </w:p>
    <w:sectPr w:rsidR="008F61D2" w:rsidRPr="00122F29" w:rsidSect="0086339C">
      <w:headerReference w:type="default" r:id="rId8"/>
      <w:pgSz w:w="12240" w:h="15840"/>
      <w:pgMar w:top="297" w:right="126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78F6" w14:textId="77777777" w:rsidR="00DC6FC8" w:rsidRDefault="00DC6FC8" w:rsidP="00CE0F67">
      <w:r>
        <w:separator/>
      </w:r>
    </w:p>
  </w:endnote>
  <w:endnote w:type="continuationSeparator" w:id="0">
    <w:p w14:paraId="6C52CDDD" w14:textId="77777777" w:rsidR="00DC6FC8" w:rsidRDefault="00DC6FC8" w:rsidP="00CE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94D4" w14:textId="77777777" w:rsidR="00DC6FC8" w:rsidRDefault="00DC6FC8" w:rsidP="00CE0F67">
      <w:r>
        <w:separator/>
      </w:r>
    </w:p>
  </w:footnote>
  <w:footnote w:type="continuationSeparator" w:id="0">
    <w:p w14:paraId="445AC2EC" w14:textId="77777777" w:rsidR="00DC6FC8" w:rsidRDefault="00DC6FC8" w:rsidP="00CE0F67">
      <w:r>
        <w:continuationSeparator/>
      </w:r>
    </w:p>
  </w:footnote>
  <w:footnote w:id="1">
    <w:p w14:paraId="3AD8FAE7" w14:textId="78B624D9" w:rsidR="00C166F2" w:rsidRPr="000A4A88" w:rsidRDefault="00C166F2">
      <w:pPr>
        <w:pStyle w:val="FootnoteText"/>
        <w:rPr>
          <w:rFonts w:ascii="Times New Roman" w:hAnsi="Times New Roman" w:cs="Times New Roman"/>
        </w:rPr>
      </w:pPr>
      <w:r w:rsidRPr="000A4A88">
        <w:rPr>
          <w:rStyle w:val="FootnoteReference"/>
          <w:rFonts w:ascii="Times New Roman" w:hAnsi="Times New Roman" w:cs="Times New Roman"/>
          <w:sz w:val="20"/>
        </w:rPr>
        <w:footnoteRef/>
      </w:r>
      <w:r w:rsidRPr="000A4A88">
        <w:rPr>
          <w:rFonts w:ascii="Times New Roman" w:hAnsi="Times New Roman" w:cs="Times New Roman"/>
          <w:sz w:val="20"/>
        </w:rPr>
        <w:t xml:space="preserve"> Last name changed </w:t>
      </w:r>
      <w:r>
        <w:rPr>
          <w:rFonts w:ascii="Times New Roman" w:hAnsi="Times New Roman" w:cs="Times New Roman"/>
          <w:sz w:val="20"/>
        </w:rPr>
        <w:t xml:space="preserve">from ‘Marquart’ </w:t>
      </w:r>
      <w:r w:rsidRPr="000A4A88">
        <w:rPr>
          <w:rFonts w:ascii="Times New Roman" w:hAnsi="Times New Roman" w:cs="Times New Roman"/>
          <w:sz w:val="20"/>
        </w:rPr>
        <w:t xml:space="preserve">to </w:t>
      </w:r>
      <w:r>
        <w:rPr>
          <w:rFonts w:ascii="Times New Roman" w:hAnsi="Times New Roman" w:cs="Times New Roman"/>
          <w:sz w:val="20"/>
        </w:rPr>
        <w:t>‘</w:t>
      </w:r>
      <w:r w:rsidRPr="000A4A88">
        <w:rPr>
          <w:rFonts w:ascii="Times New Roman" w:hAnsi="Times New Roman" w:cs="Times New Roman"/>
          <w:sz w:val="20"/>
        </w:rPr>
        <w:t>Smith</w:t>
      </w:r>
      <w:r>
        <w:rPr>
          <w:rFonts w:ascii="Times New Roman" w:hAnsi="Times New Roman" w:cs="Times New Roman"/>
          <w:sz w:val="20"/>
        </w:rPr>
        <w:t>’</w:t>
      </w:r>
      <w:r w:rsidRPr="000A4A88">
        <w:rPr>
          <w:rFonts w:ascii="Times New Roman" w:hAnsi="Times New Roman" w:cs="Times New Roman"/>
          <w:sz w:val="20"/>
        </w:rPr>
        <w:t xml:space="preserve"> in </w:t>
      </w:r>
      <w:r w:rsidR="008F0342">
        <w:rPr>
          <w:rFonts w:ascii="Times New Roman" w:hAnsi="Times New Roman" w:cs="Times New Roman"/>
          <w:sz w:val="20"/>
        </w:rPr>
        <w:t xml:space="preserve">April </w:t>
      </w:r>
      <w:r w:rsidRPr="000A4A88">
        <w:rPr>
          <w:rFonts w:ascii="Times New Roman" w:hAnsi="Times New Roman" w:cs="Times New Roman"/>
          <w:sz w:val="20"/>
        </w:rPr>
        <w:t>2016</w:t>
      </w:r>
      <w:r w:rsidR="00704E33">
        <w:rPr>
          <w:rFonts w:ascii="Times New Roman" w:hAnsi="Times New Roman" w:cs="Times New Roman"/>
          <w:sz w:val="20"/>
        </w:rPr>
        <w:t xml:space="preserve">. Bolded typeface </w:t>
      </w:r>
      <w:r w:rsidR="00CA4694">
        <w:rPr>
          <w:rFonts w:ascii="Times New Roman" w:hAnsi="Times New Roman" w:cs="Times New Roman"/>
          <w:sz w:val="20"/>
        </w:rPr>
        <w:t>indicates</w:t>
      </w:r>
      <w:r w:rsidR="00704E33">
        <w:rPr>
          <w:rFonts w:ascii="Times New Roman" w:hAnsi="Times New Roman" w:cs="Times New Roman"/>
          <w:sz w:val="20"/>
        </w:rPr>
        <w:t xml:space="preserve"> applicant’s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1DAC" w14:textId="0A4FDE87" w:rsidR="00C166F2" w:rsidRDefault="00C166F2" w:rsidP="00203D68">
    <w:pPr>
      <w:pStyle w:val="Header"/>
      <w:ind w:right="-810"/>
      <w:jc w:val="right"/>
    </w:pPr>
    <w:r>
      <w:rPr>
        <w:rStyle w:val="PageNumber"/>
      </w:rPr>
      <w:t xml:space="preserve">COLLEEN M. SMITH  </w:t>
    </w:r>
    <w:r>
      <w:rPr>
        <w:rStyle w:val="PageNumber"/>
      </w:rPr>
      <w:fldChar w:fldCharType="begin"/>
    </w:r>
    <w:r>
      <w:rPr>
        <w:rStyle w:val="PageNumber"/>
      </w:rPr>
      <w:instrText xml:space="preserve"> PAGE </w:instrText>
    </w:r>
    <w:r>
      <w:rPr>
        <w:rStyle w:val="PageNumber"/>
      </w:rPr>
      <w:fldChar w:fldCharType="separate"/>
    </w:r>
    <w:r w:rsidR="00E76AF1">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0E2"/>
    <w:multiLevelType w:val="hybridMultilevel"/>
    <w:tmpl w:val="EC3EB9AA"/>
    <w:lvl w:ilvl="0" w:tplc="DBBC5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6720E7"/>
    <w:multiLevelType w:val="hybridMultilevel"/>
    <w:tmpl w:val="F19C8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6F236D"/>
    <w:multiLevelType w:val="multilevel"/>
    <w:tmpl w:val="A80C699A"/>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3" w15:restartNumberingAfterBreak="0">
    <w:nsid w:val="14B51220"/>
    <w:multiLevelType w:val="hybridMultilevel"/>
    <w:tmpl w:val="252C8724"/>
    <w:lvl w:ilvl="0" w:tplc="DBBC5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26676"/>
    <w:multiLevelType w:val="hybridMultilevel"/>
    <w:tmpl w:val="F46C5DEE"/>
    <w:lvl w:ilvl="0" w:tplc="DBBC5FC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E1A01B4"/>
    <w:multiLevelType w:val="multilevel"/>
    <w:tmpl w:val="FA74FC02"/>
    <w:lvl w:ilvl="0">
      <w:start w:val="1"/>
      <w:numFmt w:val="bullet"/>
      <w:lvlText w:val="▪"/>
      <w:lvlJc w:val="left"/>
      <w:pPr>
        <w:ind w:left="21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220696F"/>
    <w:multiLevelType w:val="hybridMultilevel"/>
    <w:tmpl w:val="15B88730"/>
    <w:lvl w:ilvl="0" w:tplc="728025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A1C52"/>
    <w:multiLevelType w:val="hybridMultilevel"/>
    <w:tmpl w:val="9B5489E4"/>
    <w:lvl w:ilvl="0" w:tplc="728025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E2E5E"/>
    <w:multiLevelType w:val="hybridMultilevel"/>
    <w:tmpl w:val="1772F984"/>
    <w:lvl w:ilvl="0" w:tplc="728025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73473"/>
    <w:multiLevelType w:val="hybridMultilevel"/>
    <w:tmpl w:val="451A55D2"/>
    <w:lvl w:ilvl="0" w:tplc="DBBC5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16022"/>
    <w:multiLevelType w:val="hybridMultilevel"/>
    <w:tmpl w:val="A2D2C316"/>
    <w:lvl w:ilvl="0" w:tplc="DBBC5FC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A6687"/>
    <w:multiLevelType w:val="hybridMultilevel"/>
    <w:tmpl w:val="21B0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435305"/>
    <w:multiLevelType w:val="hybridMultilevel"/>
    <w:tmpl w:val="43AA1F60"/>
    <w:lvl w:ilvl="0" w:tplc="DBBC5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0A7D9E"/>
    <w:multiLevelType w:val="hybridMultilevel"/>
    <w:tmpl w:val="CB4233B6"/>
    <w:lvl w:ilvl="0" w:tplc="DBBC5FC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1764DE"/>
    <w:multiLevelType w:val="hybridMultilevel"/>
    <w:tmpl w:val="CA1AEB64"/>
    <w:lvl w:ilvl="0" w:tplc="DBBC5FC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442685C"/>
    <w:multiLevelType w:val="hybridMultilevel"/>
    <w:tmpl w:val="C448A246"/>
    <w:lvl w:ilvl="0" w:tplc="728025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3B379A"/>
    <w:multiLevelType w:val="hybridMultilevel"/>
    <w:tmpl w:val="39D069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4C174D8D"/>
    <w:multiLevelType w:val="hybridMultilevel"/>
    <w:tmpl w:val="C0D05E14"/>
    <w:lvl w:ilvl="0" w:tplc="DBBC5FC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0906FA8"/>
    <w:multiLevelType w:val="hybridMultilevel"/>
    <w:tmpl w:val="0A20F164"/>
    <w:lvl w:ilvl="0" w:tplc="DBBC5FCC">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52956772"/>
    <w:multiLevelType w:val="hybridMultilevel"/>
    <w:tmpl w:val="8708AD56"/>
    <w:lvl w:ilvl="0" w:tplc="DBBC5FCC">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3664027"/>
    <w:multiLevelType w:val="hybridMultilevel"/>
    <w:tmpl w:val="AD924FBE"/>
    <w:lvl w:ilvl="0" w:tplc="DBBC5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D75842"/>
    <w:multiLevelType w:val="hybridMultilevel"/>
    <w:tmpl w:val="6E5C470A"/>
    <w:lvl w:ilvl="0" w:tplc="728025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901080"/>
    <w:multiLevelType w:val="hybridMultilevel"/>
    <w:tmpl w:val="7170477A"/>
    <w:lvl w:ilvl="0" w:tplc="DBBC5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433546"/>
    <w:multiLevelType w:val="hybridMultilevel"/>
    <w:tmpl w:val="E8F0CFE4"/>
    <w:lvl w:ilvl="0" w:tplc="DBBC5F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7"/>
  </w:num>
  <w:num w:numId="5">
    <w:abstractNumId w:val="23"/>
  </w:num>
  <w:num w:numId="6">
    <w:abstractNumId w:val="21"/>
  </w:num>
  <w:num w:numId="7">
    <w:abstractNumId w:val="19"/>
  </w:num>
  <w:num w:numId="8">
    <w:abstractNumId w:val="18"/>
  </w:num>
  <w:num w:numId="9">
    <w:abstractNumId w:val="8"/>
  </w:num>
  <w:num w:numId="10">
    <w:abstractNumId w:val="6"/>
  </w:num>
  <w:num w:numId="11">
    <w:abstractNumId w:val="15"/>
  </w:num>
  <w:num w:numId="12">
    <w:abstractNumId w:val="5"/>
  </w:num>
  <w:num w:numId="13">
    <w:abstractNumId w:val="2"/>
  </w:num>
  <w:num w:numId="14">
    <w:abstractNumId w:val="11"/>
  </w:num>
  <w:num w:numId="15">
    <w:abstractNumId w:val="1"/>
  </w:num>
  <w:num w:numId="16">
    <w:abstractNumId w:val="22"/>
  </w:num>
  <w:num w:numId="17">
    <w:abstractNumId w:val="14"/>
  </w:num>
  <w:num w:numId="18">
    <w:abstractNumId w:val="4"/>
  </w:num>
  <w:num w:numId="19">
    <w:abstractNumId w:val="9"/>
  </w:num>
  <w:num w:numId="20">
    <w:abstractNumId w:val="3"/>
  </w:num>
  <w:num w:numId="21">
    <w:abstractNumId w:val="0"/>
  </w:num>
  <w:num w:numId="22">
    <w:abstractNumId w:val="2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B0"/>
    <w:rsid w:val="00000D9F"/>
    <w:rsid w:val="00011DAD"/>
    <w:rsid w:val="000137F7"/>
    <w:rsid w:val="000230DC"/>
    <w:rsid w:val="00023140"/>
    <w:rsid w:val="00031459"/>
    <w:rsid w:val="00046645"/>
    <w:rsid w:val="00053246"/>
    <w:rsid w:val="000551D6"/>
    <w:rsid w:val="00064023"/>
    <w:rsid w:val="000754DF"/>
    <w:rsid w:val="00085CFA"/>
    <w:rsid w:val="000A4A88"/>
    <w:rsid w:val="000E543B"/>
    <w:rsid w:val="000F7281"/>
    <w:rsid w:val="00112C6B"/>
    <w:rsid w:val="00122F29"/>
    <w:rsid w:val="00123AC7"/>
    <w:rsid w:val="00124E54"/>
    <w:rsid w:val="00133B35"/>
    <w:rsid w:val="00135B58"/>
    <w:rsid w:val="0015320E"/>
    <w:rsid w:val="00175020"/>
    <w:rsid w:val="001803C0"/>
    <w:rsid w:val="00180E1A"/>
    <w:rsid w:val="001B1A38"/>
    <w:rsid w:val="001B7CE8"/>
    <w:rsid w:val="001D5239"/>
    <w:rsid w:val="001E12EE"/>
    <w:rsid w:val="001F71AE"/>
    <w:rsid w:val="00203D68"/>
    <w:rsid w:val="002125B6"/>
    <w:rsid w:val="002171B5"/>
    <w:rsid w:val="00220BE4"/>
    <w:rsid w:val="002213AB"/>
    <w:rsid w:val="00222ACA"/>
    <w:rsid w:val="00250898"/>
    <w:rsid w:val="00253B9D"/>
    <w:rsid w:val="00282F66"/>
    <w:rsid w:val="0028329F"/>
    <w:rsid w:val="002901F4"/>
    <w:rsid w:val="00290C39"/>
    <w:rsid w:val="00296670"/>
    <w:rsid w:val="002C3754"/>
    <w:rsid w:val="002D26BD"/>
    <w:rsid w:val="002E62AE"/>
    <w:rsid w:val="00306FC9"/>
    <w:rsid w:val="00317947"/>
    <w:rsid w:val="00341DBD"/>
    <w:rsid w:val="003440B7"/>
    <w:rsid w:val="00344837"/>
    <w:rsid w:val="003A7D55"/>
    <w:rsid w:val="003B1E8F"/>
    <w:rsid w:val="003B3A2C"/>
    <w:rsid w:val="003B44F3"/>
    <w:rsid w:val="003B47E0"/>
    <w:rsid w:val="003B4F04"/>
    <w:rsid w:val="003E233B"/>
    <w:rsid w:val="003F6882"/>
    <w:rsid w:val="0041698F"/>
    <w:rsid w:val="00425645"/>
    <w:rsid w:val="00441A85"/>
    <w:rsid w:val="0044272D"/>
    <w:rsid w:val="0047301A"/>
    <w:rsid w:val="0047370C"/>
    <w:rsid w:val="00473927"/>
    <w:rsid w:val="00475944"/>
    <w:rsid w:val="00483986"/>
    <w:rsid w:val="004852D0"/>
    <w:rsid w:val="004C17AB"/>
    <w:rsid w:val="004C1C01"/>
    <w:rsid w:val="004D1FB0"/>
    <w:rsid w:val="004E2ABA"/>
    <w:rsid w:val="004E60B5"/>
    <w:rsid w:val="004F5D7C"/>
    <w:rsid w:val="00520447"/>
    <w:rsid w:val="0052269F"/>
    <w:rsid w:val="0052443A"/>
    <w:rsid w:val="00526348"/>
    <w:rsid w:val="00535BF3"/>
    <w:rsid w:val="0053632D"/>
    <w:rsid w:val="00543D5A"/>
    <w:rsid w:val="00543F8D"/>
    <w:rsid w:val="00564E87"/>
    <w:rsid w:val="00566103"/>
    <w:rsid w:val="00567AF1"/>
    <w:rsid w:val="00570D5F"/>
    <w:rsid w:val="0057700A"/>
    <w:rsid w:val="0058311A"/>
    <w:rsid w:val="00586A99"/>
    <w:rsid w:val="005A74D2"/>
    <w:rsid w:val="005C72E1"/>
    <w:rsid w:val="005D17F9"/>
    <w:rsid w:val="005E4DD8"/>
    <w:rsid w:val="00607EEC"/>
    <w:rsid w:val="00611601"/>
    <w:rsid w:val="00620674"/>
    <w:rsid w:val="00640EDD"/>
    <w:rsid w:val="00642EB0"/>
    <w:rsid w:val="006553E8"/>
    <w:rsid w:val="00663E98"/>
    <w:rsid w:val="006641D0"/>
    <w:rsid w:val="006837B9"/>
    <w:rsid w:val="00687C67"/>
    <w:rsid w:val="006A2583"/>
    <w:rsid w:val="006A664C"/>
    <w:rsid w:val="006B341A"/>
    <w:rsid w:val="006E0DB1"/>
    <w:rsid w:val="00704E33"/>
    <w:rsid w:val="0071502D"/>
    <w:rsid w:val="00715F44"/>
    <w:rsid w:val="00717B41"/>
    <w:rsid w:val="00754AA5"/>
    <w:rsid w:val="007636B2"/>
    <w:rsid w:val="00773533"/>
    <w:rsid w:val="007A278D"/>
    <w:rsid w:val="007B7D92"/>
    <w:rsid w:val="007C6AD2"/>
    <w:rsid w:val="008009D3"/>
    <w:rsid w:val="008230D8"/>
    <w:rsid w:val="00835B96"/>
    <w:rsid w:val="008428C2"/>
    <w:rsid w:val="00855B75"/>
    <w:rsid w:val="008627D6"/>
    <w:rsid w:val="00862F40"/>
    <w:rsid w:val="0086339C"/>
    <w:rsid w:val="00881DCA"/>
    <w:rsid w:val="0088565C"/>
    <w:rsid w:val="00894F12"/>
    <w:rsid w:val="008B3419"/>
    <w:rsid w:val="008F0342"/>
    <w:rsid w:val="008F61D2"/>
    <w:rsid w:val="008F659F"/>
    <w:rsid w:val="00936266"/>
    <w:rsid w:val="00942BBF"/>
    <w:rsid w:val="0096454B"/>
    <w:rsid w:val="009707C0"/>
    <w:rsid w:val="00971285"/>
    <w:rsid w:val="009B54E9"/>
    <w:rsid w:val="009B73BB"/>
    <w:rsid w:val="009E19C4"/>
    <w:rsid w:val="009E583C"/>
    <w:rsid w:val="009E70DC"/>
    <w:rsid w:val="00A02E23"/>
    <w:rsid w:val="00A32251"/>
    <w:rsid w:val="00A33E08"/>
    <w:rsid w:val="00A47CB8"/>
    <w:rsid w:val="00A54737"/>
    <w:rsid w:val="00A57B89"/>
    <w:rsid w:val="00A6074C"/>
    <w:rsid w:val="00A84716"/>
    <w:rsid w:val="00A96B32"/>
    <w:rsid w:val="00A9718A"/>
    <w:rsid w:val="00AA1702"/>
    <w:rsid w:val="00AB411D"/>
    <w:rsid w:val="00AB581C"/>
    <w:rsid w:val="00AB7092"/>
    <w:rsid w:val="00AB7991"/>
    <w:rsid w:val="00AD7CF0"/>
    <w:rsid w:val="00B03E26"/>
    <w:rsid w:val="00B37E05"/>
    <w:rsid w:val="00B40E54"/>
    <w:rsid w:val="00B41486"/>
    <w:rsid w:val="00B82211"/>
    <w:rsid w:val="00BD2FAA"/>
    <w:rsid w:val="00C10AD0"/>
    <w:rsid w:val="00C166F2"/>
    <w:rsid w:val="00C2334B"/>
    <w:rsid w:val="00C23682"/>
    <w:rsid w:val="00C338DE"/>
    <w:rsid w:val="00C425C6"/>
    <w:rsid w:val="00C56F91"/>
    <w:rsid w:val="00C76527"/>
    <w:rsid w:val="00C92C9D"/>
    <w:rsid w:val="00C960D9"/>
    <w:rsid w:val="00C97892"/>
    <w:rsid w:val="00CA01CD"/>
    <w:rsid w:val="00CA399D"/>
    <w:rsid w:val="00CA4694"/>
    <w:rsid w:val="00CA5CC2"/>
    <w:rsid w:val="00CA6140"/>
    <w:rsid w:val="00CC0C2F"/>
    <w:rsid w:val="00CE0F67"/>
    <w:rsid w:val="00CE15AF"/>
    <w:rsid w:val="00CF6F10"/>
    <w:rsid w:val="00D03896"/>
    <w:rsid w:val="00D043A9"/>
    <w:rsid w:val="00D46C70"/>
    <w:rsid w:val="00D67777"/>
    <w:rsid w:val="00D70E38"/>
    <w:rsid w:val="00D87CFA"/>
    <w:rsid w:val="00DA148A"/>
    <w:rsid w:val="00DA7D84"/>
    <w:rsid w:val="00DC6FC8"/>
    <w:rsid w:val="00DD75B8"/>
    <w:rsid w:val="00E107E8"/>
    <w:rsid w:val="00E53F88"/>
    <w:rsid w:val="00E55417"/>
    <w:rsid w:val="00E60376"/>
    <w:rsid w:val="00E648B6"/>
    <w:rsid w:val="00E66425"/>
    <w:rsid w:val="00E749AD"/>
    <w:rsid w:val="00E76AF1"/>
    <w:rsid w:val="00EA55C8"/>
    <w:rsid w:val="00ED57EB"/>
    <w:rsid w:val="00F00D4A"/>
    <w:rsid w:val="00F07EF6"/>
    <w:rsid w:val="00F12004"/>
    <w:rsid w:val="00F16013"/>
    <w:rsid w:val="00F21161"/>
    <w:rsid w:val="00F407E7"/>
    <w:rsid w:val="00F46E43"/>
    <w:rsid w:val="00F63CD9"/>
    <w:rsid w:val="00F63FAF"/>
    <w:rsid w:val="00F66E83"/>
    <w:rsid w:val="00F7163B"/>
    <w:rsid w:val="00F8650D"/>
    <w:rsid w:val="00F91BD6"/>
    <w:rsid w:val="00FA0681"/>
    <w:rsid w:val="00FA5D21"/>
    <w:rsid w:val="00FA7621"/>
    <w:rsid w:val="00FB0A43"/>
    <w:rsid w:val="00FB207B"/>
    <w:rsid w:val="00FB6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9326C"/>
  <w15:docId w15:val="{3B79056A-9918-634C-8B28-CB8B8D8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B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E0F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0F67"/>
  </w:style>
  <w:style w:type="paragraph" w:styleId="Footer">
    <w:name w:val="footer"/>
    <w:basedOn w:val="Normal"/>
    <w:link w:val="FooterChar"/>
    <w:uiPriority w:val="99"/>
    <w:unhideWhenUsed/>
    <w:rsid w:val="00CE0F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0F67"/>
  </w:style>
  <w:style w:type="paragraph" w:styleId="BalloonText">
    <w:name w:val="Balloon Text"/>
    <w:basedOn w:val="Normal"/>
    <w:link w:val="BalloonTextChar"/>
    <w:uiPriority w:val="99"/>
    <w:semiHidden/>
    <w:unhideWhenUsed/>
    <w:rsid w:val="00CE0F67"/>
    <w:rPr>
      <w:rFonts w:ascii="Tahoma" w:hAnsi="Tahoma" w:cs="Tahoma"/>
      <w:sz w:val="16"/>
      <w:szCs w:val="16"/>
    </w:rPr>
  </w:style>
  <w:style w:type="character" w:customStyle="1" w:styleId="BalloonTextChar">
    <w:name w:val="Balloon Text Char"/>
    <w:basedOn w:val="DefaultParagraphFont"/>
    <w:link w:val="BalloonText"/>
    <w:uiPriority w:val="99"/>
    <w:semiHidden/>
    <w:rsid w:val="00CE0F67"/>
    <w:rPr>
      <w:rFonts w:ascii="Tahoma" w:hAnsi="Tahoma" w:cs="Tahoma"/>
      <w:sz w:val="16"/>
      <w:szCs w:val="16"/>
    </w:rPr>
  </w:style>
  <w:style w:type="character" w:styleId="Hyperlink">
    <w:name w:val="Hyperlink"/>
    <w:basedOn w:val="DefaultParagraphFont"/>
    <w:uiPriority w:val="99"/>
    <w:unhideWhenUsed/>
    <w:rsid w:val="00C425C6"/>
    <w:rPr>
      <w:color w:val="0000FF" w:themeColor="hyperlink"/>
      <w:u w:val="single"/>
    </w:rPr>
  </w:style>
  <w:style w:type="character" w:customStyle="1" w:styleId="il">
    <w:name w:val="il"/>
    <w:basedOn w:val="DefaultParagraphFont"/>
    <w:rsid w:val="00290C39"/>
  </w:style>
  <w:style w:type="table" w:styleId="TableGrid">
    <w:name w:val="Table Grid"/>
    <w:basedOn w:val="TableNormal"/>
    <w:uiPriority w:val="59"/>
    <w:rsid w:val="004C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rsid w:val="004C17AB"/>
    <w:pPr>
      <w:widowControl w:val="0"/>
      <w:spacing w:after="0" w:line="240" w:lineRule="auto"/>
      <w:jc w:val="center"/>
    </w:pPr>
    <w:rPr>
      <w:rFonts w:ascii="Arial" w:eastAsia="Times New Roman" w:hAnsi="Arial" w:cs="Times New Roman"/>
      <w:snapToGrid w:val="0"/>
      <w:color w:val="000000"/>
      <w:sz w:val="24"/>
      <w:szCs w:val="20"/>
    </w:rPr>
  </w:style>
  <w:style w:type="character" w:styleId="PageNumber">
    <w:name w:val="page number"/>
    <w:basedOn w:val="DefaultParagraphFont"/>
    <w:uiPriority w:val="99"/>
    <w:semiHidden/>
    <w:unhideWhenUsed/>
    <w:rsid w:val="00344837"/>
  </w:style>
  <w:style w:type="character" w:styleId="FollowedHyperlink">
    <w:name w:val="FollowedHyperlink"/>
    <w:basedOn w:val="DefaultParagraphFont"/>
    <w:uiPriority w:val="99"/>
    <w:semiHidden/>
    <w:unhideWhenUsed/>
    <w:rsid w:val="00543D5A"/>
    <w:rPr>
      <w:color w:val="800080" w:themeColor="followedHyperlink"/>
      <w:u w:val="single"/>
    </w:rPr>
  </w:style>
  <w:style w:type="paragraph" w:customStyle="1" w:styleId="Normal1">
    <w:name w:val="Normal1"/>
    <w:rsid w:val="00715F44"/>
    <w:pPr>
      <w:pBdr>
        <w:top w:val="nil"/>
        <w:left w:val="nil"/>
        <w:bottom w:val="nil"/>
        <w:right w:val="nil"/>
        <w:between w:val="nil"/>
      </w:pBdr>
      <w:spacing w:after="0" w:line="240" w:lineRule="auto"/>
    </w:pPr>
    <w:rPr>
      <w:rFonts w:ascii="Cambria" w:eastAsia="Cambria" w:hAnsi="Cambria" w:cs="Cambria"/>
      <w:color w:val="000000"/>
      <w:sz w:val="24"/>
      <w:szCs w:val="24"/>
      <w:lang w:val="en"/>
    </w:rPr>
  </w:style>
  <w:style w:type="paragraph" w:styleId="FootnoteText">
    <w:name w:val="footnote text"/>
    <w:basedOn w:val="Normal"/>
    <w:link w:val="FootnoteTextChar"/>
    <w:uiPriority w:val="99"/>
    <w:unhideWhenUsed/>
    <w:rsid w:val="000A4A8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A4A88"/>
    <w:rPr>
      <w:sz w:val="24"/>
      <w:szCs w:val="24"/>
    </w:rPr>
  </w:style>
  <w:style w:type="character" w:styleId="FootnoteReference">
    <w:name w:val="footnote reference"/>
    <w:basedOn w:val="DefaultParagraphFont"/>
    <w:uiPriority w:val="99"/>
    <w:unhideWhenUsed/>
    <w:rsid w:val="000A4A88"/>
    <w:rPr>
      <w:vertAlign w:val="superscript"/>
    </w:rPr>
  </w:style>
  <w:style w:type="character" w:styleId="UnresolvedMention">
    <w:name w:val="Unresolved Mention"/>
    <w:basedOn w:val="DefaultParagraphFont"/>
    <w:uiPriority w:val="99"/>
    <w:semiHidden/>
    <w:unhideWhenUsed/>
    <w:rsid w:val="00567A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9310">
      <w:bodyDiv w:val="1"/>
      <w:marLeft w:val="0"/>
      <w:marRight w:val="0"/>
      <w:marTop w:val="0"/>
      <w:marBottom w:val="0"/>
      <w:divBdr>
        <w:top w:val="none" w:sz="0" w:space="0" w:color="auto"/>
        <w:left w:val="none" w:sz="0" w:space="0" w:color="auto"/>
        <w:bottom w:val="none" w:sz="0" w:space="0" w:color="auto"/>
        <w:right w:val="none" w:sz="0" w:space="0" w:color="auto"/>
      </w:divBdr>
    </w:div>
    <w:div w:id="227423884">
      <w:bodyDiv w:val="1"/>
      <w:marLeft w:val="0"/>
      <w:marRight w:val="0"/>
      <w:marTop w:val="0"/>
      <w:marBottom w:val="0"/>
      <w:divBdr>
        <w:top w:val="none" w:sz="0" w:space="0" w:color="auto"/>
        <w:left w:val="none" w:sz="0" w:space="0" w:color="auto"/>
        <w:bottom w:val="none" w:sz="0" w:space="0" w:color="auto"/>
        <w:right w:val="none" w:sz="0" w:space="0" w:color="auto"/>
      </w:divBdr>
    </w:div>
    <w:div w:id="520507717">
      <w:bodyDiv w:val="1"/>
      <w:marLeft w:val="0"/>
      <w:marRight w:val="0"/>
      <w:marTop w:val="0"/>
      <w:marBottom w:val="0"/>
      <w:divBdr>
        <w:top w:val="none" w:sz="0" w:space="0" w:color="auto"/>
        <w:left w:val="none" w:sz="0" w:space="0" w:color="auto"/>
        <w:bottom w:val="none" w:sz="0" w:space="0" w:color="auto"/>
        <w:right w:val="none" w:sz="0" w:space="0" w:color="auto"/>
      </w:divBdr>
    </w:div>
    <w:div w:id="737361296">
      <w:bodyDiv w:val="1"/>
      <w:marLeft w:val="0"/>
      <w:marRight w:val="0"/>
      <w:marTop w:val="0"/>
      <w:marBottom w:val="0"/>
      <w:divBdr>
        <w:top w:val="none" w:sz="0" w:space="0" w:color="auto"/>
        <w:left w:val="none" w:sz="0" w:space="0" w:color="auto"/>
        <w:bottom w:val="none" w:sz="0" w:space="0" w:color="auto"/>
        <w:right w:val="none" w:sz="0" w:space="0" w:color="auto"/>
      </w:divBdr>
    </w:div>
    <w:div w:id="19899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58CA-78D6-964A-BF69-948BC003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Smith</cp:lastModifiedBy>
  <cp:revision>3</cp:revision>
  <cp:lastPrinted>2018-10-08T13:10:00Z</cp:lastPrinted>
  <dcterms:created xsi:type="dcterms:W3CDTF">2019-02-08T15:46:00Z</dcterms:created>
  <dcterms:modified xsi:type="dcterms:W3CDTF">2019-02-08T15:48:00Z</dcterms:modified>
</cp:coreProperties>
</file>